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76E" w:rsidRPr="00764FD3" w:rsidRDefault="005F07E8" w:rsidP="00764FD3">
      <w:pPr>
        <w:pStyle w:val="Title"/>
      </w:pPr>
      <w:r w:rsidRPr="00764FD3">
        <w:t>Section III: Lessons L</w:t>
      </w:r>
      <w:r w:rsidR="003E576E" w:rsidRPr="00764FD3">
        <w:t>earned</w:t>
      </w:r>
    </w:p>
    <w:p w:rsidR="005F07E8" w:rsidRPr="00764FD3" w:rsidRDefault="005F07E8" w:rsidP="00764FD3">
      <w:pPr>
        <w:pStyle w:val="Heading2"/>
        <w:ind w:left="0" w:firstLine="0"/>
        <w:rPr>
          <w:rFonts w:ascii="Century Gothic" w:hAnsi="Century Gothic"/>
        </w:rPr>
      </w:pPr>
      <w:r w:rsidRPr="00764FD3">
        <w:rPr>
          <w:rFonts w:ascii="Century Gothic" w:hAnsi="Century Gothic"/>
        </w:rPr>
        <w:t>How are students placed in remedial writing courses?</w:t>
      </w:r>
    </w:p>
    <w:p w:rsidR="005F07E8" w:rsidRPr="00764FD3" w:rsidRDefault="005F07E8" w:rsidP="005F07E8">
      <w:pPr>
        <w:pStyle w:val="ListParagraph"/>
        <w:numPr>
          <w:ilvl w:val="0"/>
          <w:numId w:val="5"/>
        </w:numPr>
        <w:rPr>
          <w:rFonts w:ascii="Century Gothic" w:hAnsi="Century Gothic"/>
          <w:kern w:val="36"/>
        </w:rPr>
      </w:pPr>
      <w:r w:rsidRPr="00764FD3">
        <w:rPr>
          <w:rFonts w:ascii="Century Gothic" w:hAnsi="Century Gothic"/>
          <w:kern w:val="36"/>
        </w:rPr>
        <w:t xml:space="preserve">The University of Colorado at Denver and at Boulder </w:t>
      </w:r>
      <w:proofErr w:type="gramStart"/>
      <w:r w:rsidRPr="00764FD3">
        <w:rPr>
          <w:rFonts w:ascii="Century Gothic" w:hAnsi="Century Gothic"/>
          <w:kern w:val="36"/>
        </w:rPr>
        <w:t>do</w:t>
      </w:r>
      <w:proofErr w:type="gramEnd"/>
      <w:r w:rsidRPr="00764FD3">
        <w:rPr>
          <w:rFonts w:ascii="Century Gothic" w:hAnsi="Century Gothic"/>
          <w:kern w:val="36"/>
        </w:rPr>
        <w:t xml:space="preserve"> not offer remedial writing courses. Instead, the </w:t>
      </w:r>
      <w:r w:rsidR="00764FD3" w:rsidRPr="00764FD3">
        <w:rPr>
          <w:rFonts w:ascii="Century Gothic" w:hAnsi="Century Gothic"/>
          <w:kern w:val="36"/>
        </w:rPr>
        <w:t>assumption</w:t>
      </w:r>
      <w:r w:rsidRPr="00764FD3">
        <w:rPr>
          <w:rFonts w:ascii="Century Gothic" w:hAnsi="Century Gothic"/>
          <w:kern w:val="36"/>
        </w:rPr>
        <w:t xml:space="preserve"> is that any student who meets the requirements for entry into the universit</w:t>
      </w:r>
      <w:r w:rsidR="00764FD3">
        <w:rPr>
          <w:rFonts w:ascii="Century Gothic" w:hAnsi="Century Gothic"/>
          <w:kern w:val="36"/>
        </w:rPr>
        <w:t>y</w:t>
      </w:r>
      <w:r w:rsidRPr="00764FD3">
        <w:rPr>
          <w:rFonts w:ascii="Century Gothic" w:hAnsi="Century Gothic"/>
          <w:kern w:val="36"/>
        </w:rPr>
        <w:t xml:space="preserve"> is a competent enough writer to be </w:t>
      </w:r>
      <w:r w:rsidR="00764FD3" w:rsidRPr="00764FD3">
        <w:rPr>
          <w:rFonts w:ascii="Century Gothic" w:hAnsi="Century Gothic"/>
          <w:kern w:val="36"/>
        </w:rPr>
        <w:t>successful in</w:t>
      </w:r>
      <w:r w:rsidRPr="00764FD3">
        <w:rPr>
          <w:rFonts w:ascii="Century Gothic" w:hAnsi="Century Gothic"/>
          <w:kern w:val="36"/>
        </w:rPr>
        <w:t xml:space="preserve"> the writing program.</w:t>
      </w:r>
    </w:p>
    <w:p w:rsidR="005F07E8" w:rsidRPr="00764FD3" w:rsidRDefault="005F07E8" w:rsidP="005F07E8">
      <w:pPr>
        <w:pStyle w:val="ListParagraph"/>
        <w:numPr>
          <w:ilvl w:val="0"/>
          <w:numId w:val="5"/>
        </w:numPr>
        <w:rPr>
          <w:rFonts w:ascii="Century Gothic" w:hAnsi="Century Gothic"/>
          <w:kern w:val="36"/>
        </w:rPr>
      </w:pPr>
      <w:r w:rsidRPr="00764FD3">
        <w:rPr>
          <w:rFonts w:ascii="Century Gothic" w:hAnsi="Century Gothic"/>
          <w:kern w:val="36"/>
        </w:rPr>
        <w:t xml:space="preserve">The community colleges require students to complete the Accuplacer, a standardized test. </w:t>
      </w:r>
      <w:r w:rsidR="00764FD3" w:rsidRPr="00764FD3">
        <w:rPr>
          <w:rFonts w:ascii="Century Gothic" w:hAnsi="Century Gothic"/>
          <w:kern w:val="36"/>
        </w:rPr>
        <w:t>After examining and</w:t>
      </w:r>
      <w:r w:rsidRPr="00764FD3">
        <w:rPr>
          <w:rFonts w:ascii="Century Gothic" w:hAnsi="Century Gothic"/>
          <w:kern w:val="36"/>
        </w:rPr>
        <w:t xml:space="preserve"> taking the test, the inquiry group concluded that students need the following skills </w:t>
      </w:r>
      <w:r w:rsidR="00764FD3">
        <w:rPr>
          <w:rFonts w:ascii="Century Gothic" w:hAnsi="Century Gothic"/>
          <w:kern w:val="36"/>
        </w:rPr>
        <w:t xml:space="preserve">and knowledge </w:t>
      </w:r>
      <w:r w:rsidRPr="00764FD3">
        <w:rPr>
          <w:rFonts w:ascii="Century Gothic" w:hAnsi="Century Gothic"/>
          <w:kern w:val="36"/>
        </w:rPr>
        <w:t>to be successful:</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kern w:val="36"/>
        </w:rPr>
        <w:t>Understand the format of the text, which is computer-based</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kern w:val="36"/>
        </w:rPr>
        <w:t>Understand the function of grammar and syntax</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kern w:val="36"/>
        </w:rPr>
        <w:t>Manipulate language without context</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kern w:val="36"/>
        </w:rPr>
        <w:t>Understand parallelism</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kern w:val="36"/>
        </w:rPr>
        <w:t>Know how to punctuate subordinate clauses that introduce a sentence</w:t>
      </w:r>
      <w:r w:rsidR="00764FD3" w:rsidRPr="00764FD3">
        <w:rPr>
          <w:rFonts w:ascii="Century Gothic" w:hAnsi="Century Gothic"/>
          <w:kern w:val="36"/>
        </w:rPr>
        <w:t xml:space="preserve"> and other comma rules</w:t>
      </w:r>
    </w:p>
    <w:p w:rsidR="005F07E8" w:rsidRPr="00764FD3" w:rsidRDefault="00764FD3" w:rsidP="005F07E8">
      <w:pPr>
        <w:pStyle w:val="ListParagraph"/>
        <w:numPr>
          <w:ilvl w:val="1"/>
          <w:numId w:val="5"/>
        </w:numPr>
        <w:rPr>
          <w:rFonts w:ascii="Century Gothic" w:hAnsi="Century Gothic"/>
          <w:kern w:val="36"/>
        </w:rPr>
      </w:pPr>
      <w:r w:rsidRPr="00764FD3">
        <w:rPr>
          <w:rFonts w:ascii="Century Gothic" w:hAnsi="Century Gothic"/>
          <w:kern w:val="36"/>
        </w:rPr>
        <w:t>Have a strong</w:t>
      </w:r>
      <w:r w:rsidR="005F07E8" w:rsidRPr="00764FD3">
        <w:rPr>
          <w:rFonts w:ascii="Century Gothic" w:hAnsi="Century Gothic"/>
          <w:kern w:val="36"/>
        </w:rPr>
        <w:t xml:space="preserve"> vocabulary</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kern w:val="36"/>
        </w:rPr>
        <w:t>Revise at the sentence level</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rPr>
        <w:t>Analyze sentences to answer the question: Why did the author make this choice?</w:t>
      </w:r>
    </w:p>
    <w:p w:rsidR="005F07E8" w:rsidRPr="00764FD3" w:rsidRDefault="005F07E8" w:rsidP="005F07E8">
      <w:pPr>
        <w:pStyle w:val="ListParagraph"/>
        <w:numPr>
          <w:ilvl w:val="1"/>
          <w:numId w:val="5"/>
        </w:numPr>
        <w:rPr>
          <w:rFonts w:ascii="Century Gothic" w:hAnsi="Century Gothic"/>
          <w:kern w:val="36"/>
        </w:rPr>
      </w:pPr>
      <w:r w:rsidRPr="00764FD3">
        <w:rPr>
          <w:rFonts w:ascii="Century Gothic" w:hAnsi="Century Gothic"/>
          <w:kern w:val="36"/>
        </w:rPr>
        <w:t>Combine sentences</w:t>
      </w:r>
    </w:p>
    <w:p w:rsidR="005F07E8" w:rsidRPr="00764FD3" w:rsidRDefault="005F07E8" w:rsidP="00764FD3">
      <w:pPr>
        <w:pStyle w:val="Heading2"/>
        <w:tabs>
          <w:tab w:val="left" w:pos="90"/>
        </w:tabs>
        <w:ind w:left="90" w:firstLine="0"/>
        <w:rPr>
          <w:rFonts w:ascii="Century Gothic" w:hAnsi="Century Gothic"/>
        </w:rPr>
      </w:pPr>
      <w:r w:rsidRPr="00764FD3">
        <w:rPr>
          <w:rFonts w:ascii="Century Gothic" w:hAnsi="Century Gothic"/>
        </w:rPr>
        <w:t xml:space="preserve">What are colleges </w:t>
      </w:r>
      <w:r w:rsidR="00782E4E" w:rsidRPr="00764FD3">
        <w:rPr>
          <w:rFonts w:ascii="Century Gothic" w:hAnsi="Century Gothic"/>
        </w:rPr>
        <w:t xml:space="preserve">(and other post-secondary institutions) </w:t>
      </w:r>
      <w:r w:rsidRPr="00764FD3">
        <w:rPr>
          <w:rFonts w:ascii="Century Gothic" w:hAnsi="Century Gothic"/>
        </w:rPr>
        <w:t>looking for</w:t>
      </w:r>
      <w:r w:rsidR="00764FD3" w:rsidRPr="00764FD3">
        <w:rPr>
          <w:rFonts w:ascii="Century Gothic" w:hAnsi="Century Gothic"/>
        </w:rPr>
        <w:t xml:space="preserve"> in </w:t>
      </w:r>
      <w:r w:rsidRPr="00764FD3">
        <w:rPr>
          <w:rFonts w:ascii="Century Gothic" w:hAnsi="Century Gothic"/>
        </w:rPr>
        <w:t>terms of writing proficiency?</w:t>
      </w:r>
    </w:p>
    <w:p w:rsidR="00782E4E" w:rsidRPr="00764FD3" w:rsidRDefault="00782E4E" w:rsidP="00782E4E">
      <w:pPr>
        <w:pStyle w:val="ListParagraph"/>
        <w:numPr>
          <w:ilvl w:val="0"/>
          <w:numId w:val="7"/>
        </w:numPr>
        <w:rPr>
          <w:rFonts w:ascii="Century Gothic" w:hAnsi="Century Gothic"/>
          <w:kern w:val="36"/>
        </w:rPr>
      </w:pPr>
      <w:r w:rsidRPr="00764FD3">
        <w:rPr>
          <w:rFonts w:ascii="Century Gothic" w:hAnsi="Century Gothic"/>
          <w:kern w:val="36"/>
        </w:rPr>
        <w:t>Writing that reflects the various disciplines (which includes writing in the workplace)</w:t>
      </w:r>
    </w:p>
    <w:p w:rsidR="00782E4E" w:rsidRPr="00764FD3" w:rsidRDefault="00782E4E" w:rsidP="00782E4E">
      <w:pPr>
        <w:pStyle w:val="ListParagraph"/>
        <w:numPr>
          <w:ilvl w:val="0"/>
          <w:numId w:val="7"/>
        </w:numPr>
        <w:rPr>
          <w:rFonts w:ascii="Century Gothic" w:hAnsi="Century Gothic"/>
          <w:kern w:val="36"/>
        </w:rPr>
      </w:pPr>
      <w:r w:rsidRPr="00764FD3">
        <w:rPr>
          <w:rFonts w:ascii="Century Gothic" w:hAnsi="Century Gothic"/>
          <w:kern w:val="36"/>
        </w:rPr>
        <w:t>Practical writing within and across digital environments</w:t>
      </w:r>
    </w:p>
    <w:p w:rsidR="00782E4E" w:rsidRPr="00764FD3" w:rsidRDefault="00764FD3" w:rsidP="00782E4E">
      <w:pPr>
        <w:pStyle w:val="ListParagraph"/>
        <w:numPr>
          <w:ilvl w:val="0"/>
          <w:numId w:val="7"/>
        </w:numPr>
        <w:rPr>
          <w:rFonts w:ascii="Century Gothic" w:hAnsi="Century Gothic"/>
          <w:kern w:val="36"/>
        </w:rPr>
      </w:pPr>
      <w:r>
        <w:rPr>
          <w:rFonts w:ascii="Century Gothic" w:hAnsi="Century Gothic"/>
          <w:kern w:val="36"/>
        </w:rPr>
        <w:t xml:space="preserve">Evidential reasoning based on </w:t>
      </w:r>
      <w:r w:rsidR="00782E4E" w:rsidRPr="00764FD3">
        <w:rPr>
          <w:rFonts w:ascii="Century Gothic" w:hAnsi="Century Gothic"/>
          <w:kern w:val="36"/>
        </w:rPr>
        <w:t>diverse sources</w:t>
      </w:r>
    </w:p>
    <w:p w:rsidR="00782E4E" w:rsidRPr="00764FD3" w:rsidRDefault="00782E4E" w:rsidP="00782E4E">
      <w:pPr>
        <w:pStyle w:val="ListParagraph"/>
        <w:numPr>
          <w:ilvl w:val="0"/>
          <w:numId w:val="7"/>
        </w:numPr>
        <w:rPr>
          <w:rFonts w:ascii="Century Gothic" w:hAnsi="Century Gothic"/>
          <w:kern w:val="36"/>
        </w:rPr>
      </w:pPr>
      <w:r w:rsidRPr="00764FD3">
        <w:rPr>
          <w:rFonts w:ascii="Century Gothic" w:hAnsi="Century Gothic"/>
          <w:kern w:val="36"/>
        </w:rPr>
        <w:t>Argumentation</w:t>
      </w:r>
      <w:r w:rsidR="00764FD3">
        <w:rPr>
          <w:rFonts w:ascii="Century Gothic" w:hAnsi="Century Gothic"/>
          <w:kern w:val="36"/>
        </w:rPr>
        <w:t>: the ability to develop claims, provide support, and develop credible warrants</w:t>
      </w:r>
    </w:p>
    <w:p w:rsidR="00782E4E" w:rsidRPr="00764FD3" w:rsidRDefault="00782E4E" w:rsidP="00782E4E">
      <w:pPr>
        <w:pStyle w:val="ListParagraph"/>
        <w:numPr>
          <w:ilvl w:val="0"/>
          <w:numId w:val="7"/>
        </w:numPr>
        <w:rPr>
          <w:rFonts w:ascii="Century Gothic" w:hAnsi="Century Gothic"/>
          <w:kern w:val="36"/>
        </w:rPr>
      </w:pPr>
      <w:r w:rsidRPr="00764FD3">
        <w:rPr>
          <w:rFonts w:ascii="Century Gothic" w:hAnsi="Century Gothic"/>
          <w:kern w:val="36"/>
        </w:rPr>
        <w:t>Writing for specialized groups for actual problems</w:t>
      </w:r>
    </w:p>
    <w:p w:rsidR="00782E4E" w:rsidRPr="00764FD3" w:rsidRDefault="002F0F73" w:rsidP="00782E4E">
      <w:pPr>
        <w:pStyle w:val="ListParagraph"/>
        <w:numPr>
          <w:ilvl w:val="0"/>
          <w:numId w:val="7"/>
        </w:numPr>
        <w:rPr>
          <w:rFonts w:ascii="Century Gothic" w:hAnsi="Century Gothic"/>
          <w:kern w:val="36"/>
        </w:rPr>
      </w:pPr>
      <w:r w:rsidRPr="00764FD3">
        <w:rPr>
          <w:rFonts w:ascii="Century Gothic" w:hAnsi="Century Gothic"/>
          <w:kern w:val="36"/>
        </w:rPr>
        <w:t>Writing that results from c</w:t>
      </w:r>
      <w:r w:rsidR="00025F2E">
        <w:rPr>
          <w:rFonts w:ascii="Century Gothic" w:hAnsi="Century Gothic"/>
          <w:kern w:val="36"/>
        </w:rPr>
        <w:t>lose readings of</w:t>
      </w:r>
      <w:r w:rsidR="00782E4E" w:rsidRPr="00764FD3">
        <w:rPr>
          <w:rFonts w:ascii="Century Gothic" w:hAnsi="Century Gothic"/>
          <w:kern w:val="36"/>
        </w:rPr>
        <w:t xml:space="preserve"> texts, talk, graphics, web data</w:t>
      </w:r>
      <w:r w:rsidR="00025F2E">
        <w:rPr>
          <w:rFonts w:ascii="Century Gothic" w:hAnsi="Century Gothic"/>
          <w:kern w:val="36"/>
        </w:rPr>
        <w:t>, etc.</w:t>
      </w:r>
    </w:p>
    <w:p w:rsidR="00782E4E" w:rsidRPr="00764FD3" w:rsidRDefault="00025F2E" w:rsidP="00782E4E">
      <w:pPr>
        <w:pStyle w:val="ListParagraph"/>
        <w:numPr>
          <w:ilvl w:val="0"/>
          <w:numId w:val="7"/>
        </w:numPr>
        <w:rPr>
          <w:rFonts w:ascii="Century Gothic" w:hAnsi="Century Gothic"/>
          <w:kern w:val="36"/>
        </w:rPr>
      </w:pPr>
      <w:r>
        <w:rPr>
          <w:rFonts w:ascii="Century Gothic" w:hAnsi="Century Gothic"/>
          <w:kern w:val="36"/>
        </w:rPr>
        <w:t xml:space="preserve">Working with audiences, including </w:t>
      </w:r>
      <w:r w:rsidR="00782E4E" w:rsidRPr="00764FD3">
        <w:rPr>
          <w:rFonts w:ascii="Century Gothic" w:hAnsi="Century Gothic"/>
          <w:kern w:val="36"/>
        </w:rPr>
        <w:t>clients in the world</w:t>
      </w:r>
      <w:r>
        <w:rPr>
          <w:rFonts w:ascii="Century Gothic" w:hAnsi="Century Gothic"/>
          <w:kern w:val="36"/>
        </w:rPr>
        <w:t xml:space="preserve"> outside of academia</w:t>
      </w:r>
    </w:p>
    <w:p w:rsidR="002F0F73" w:rsidRPr="00025F2E" w:rsidRDefault="00782E4E" w:rsidP="00025F2E">
      <w:pPr>
        <w:pStyle w:val="ListParagraph"/>
        <w:numPr>
          <w:ilvl w:val="0"/>
          <w:numId w:val="7"/>
        </w:numPr>
        <w:rPr>
          <w:rFonts w:ascii="Century Gothic" w:hAnsi="Century Gothic"/>
          <w:kern w:val="36"/>
        </w:rPr>
      </w:pPr>
      <w:r w:rsidRPr="00764FD3">
        <w:rPr>
          <w:rFonts w:ascii="Century Gothic" w:hAnsi="Century Gothic"/>
          <w:kern w:val="36"/>
        </w:rPr>
        <w:t>Ability to</w:t>
      </w:r>
      <w:r w:rsidR="00025F2E">
        <w:rPr>
          <w:rFonts w:ascii="Century Gothic" w:hAnsi="Century Gothic"/>
          <w:kern w:val="36"/>
        </w:rPr>
        <w:t xml:space="preserve"> analyze and</w:t>
      </w:r>
      <w:r w:rsidRPr="00764FD3">
        <w:rPr>
          <w:rFonts w:ascii="Century Gothic" w:hAnsi="Century Gothic"/>
          <w:kern w:val="36"/>
        </w:rPr>
        <w:t xml:space="preserve"> synthesize ideas from various texts/sources</w:t>
      </w:r>
      <w:r w:rsidR="00025F2E">
        <w:rPr>
          <w:rFonts w:ascii="Century Gothic" w:hAnsi="Century Gothic"/>
          <w:kern w:val="36"/>
        </w:rPr>
        <w:t xml:space="preserve">, including non-fiction. </w:t>
      </w:r>
      <w:r w:rsidR="002F0F73" w:rsidRPr="00764FD3">
        <w:rPr>
          <w:rFonts w:ascii="Century Gothic" w:hAnsi="Century Gothic"/>
          <w:kern w:val="36"/>
        </w:rPr>
        <w:t>(Note: students must read dense texts, including books, corpuses, and data sets.)</w:t>
      </w:r>
      <w:r w:rsidR="00025F2E">
        <w:rPr>
          <w:rFonts w:ascii="Century Gothic" w:hAnsi="Century Gothic"/>
          <w:kern w:val="36"/>
        </w:rPr>
        <w:t xml:space="preserve"> </w:t>
      </w:r>
    </w:p>
    <w:p w:rsidR="00782E4E" w:rsidRPr="00764FD3" w:rsidRDefault="00782E4E" w:rsidP="00782E4E">
      <w:pPr>
        <w:pStyle w:val="ListParagraph"/>
        <w:numPr>
          <w:ilvl w:val="0"/>
          <w:numId w:val="7"/>
        </w:numPr>
        <w:rPr>
          <w:rFonts w:ascii="Century Gothic" w:hAnsi="Century Gothic"/>
          <w:kern w:val="36"/>
        </w:rPr>
      </w:pPr>
      <w:r w:rsidRPr="00764FD3">
        <w:rPr>
          <w:rFonts w:ascii="Century Gothic" w:hAnsi="Century Gothic"/>
          <w:kern w:val="36"/>
        </w:rPr>
        <w:t>Appropriate voice (active rather than passive except for some scientific writing; appropriate for audience and purpose</w:t>
      </w:r>
      <w:r w:rsidR="00025F2E">
        <w:rPr>
          <w:rFonts w:ascii="Century Gothic" w:hAnsi="Century Gothic"/>
          <w:kern w:val="36"/>
        </w:rPr>
        <w:t>; the appropriate level of formality for the purpose and audience</w:t>
      </w:r>
      <w:r w:rsidRPr="00764FD3">
        <w:rPr>
          <w:rFonts w:ascii="Century Gothic" w:hAnsi="Century Gothic"/>
          <w:kern w:val="36"/>
        </w:rPr>
        <w:t>)</w:t>
      </w:r>
    </w:p>
    <w:p w:rsidR="00782E4E" w:rsidRPr="00764FD3" w:rsidRDefault="00782E4E" w:rsidP="00782E4E">
      <w:pPr>
        <w:pStyle w:val="ListParagraph"/>
        <w:numPr>
          <w:ilvl w:val="0"/>
          <w:numId w:val="7"/>
        </w:numPr>
        <w:rPr>
          <w:rFonts w:ascii="Century Gothic" w:hAnsi="Century Gothic"/>
          <w:kern w:val="36"/>
        </w:rPr>
      </w:pPr>
      <w:r w:rsidRPr="00764FD3">
        <w:rPr>
          <w:rFonts w:ascii="Century Gothic" w:hAnsi="Century Gothic"/>
          <w:kern w:val="36"/>
        </w:rPr>
        <w:t xml:space="preserve">The processes for writing so that students </w:t>
      </w:r>
      <w:r w:rsidR="00ED1C81" w:rsidRPr="00764FD3">
        <w:rPr>
          <w:rFonts w:ascii="Century Gothic" w:hAnsi="Century Gothic"/>
          <w:kern w:val="36"/>
        </w:rPr>
        <w:t xml:space="preserve">develop the skills for writing that are transferable to multiple contexts </w:t>
      </w:r>
    </w:p>
    <w:p w:rsidR="004861FB" w:rsidRPr="00764FD3" w:rsidRDefault="004861FB" w:rsidP="00782E4E">
      <w:pPr>
        <w:pStyle w:val="ListParagraph"/>
        <w:numPr>
          <w:ilvl w:val="0"/>
          <w:numId w:val="7"/>
        </w:numPr>
        <w:rPr>
          <w:rFonts w:ascii="Century Gothic" w:hAnsi="Century Gothic"/>
          <w:kern w:val="36"/>
        </w:rPr>
      </w:pPr>
      <w:r w:rsidRPr="00764FD3">
        <w:rPr>
          <w:rFonts w:ascii="Century Gothic" w:hAnsi="Century Gothic"/>
          <w:kern w:val="36"/>
        </w:rPr>
        <w:lastRenderedPageBreak/>
        <w:t>Understand that writing (and reading) a</w:t>
      </w:r>
      <w:r w:rsidR="00025F2E">
        <w:rPr>
          <w:rFonts w:ascii="Century Gothic" w:hAnsi="Century Gothic"/>
          <w:kern w:val="36"/>
        </w:rPr>
        <w:t>re</w:t>
      </w:r>
      <w:r w:rsidRPr="00764FD3">
        <w:rPr>
          <w:rFonts w:ascii="Century Gothic" w:hAnsi="Century Gothic"/>
          <w:kern w:val="36"/>
        </w:rPr>
        <w:t xml:space="preserve"> powerful inquiry tools</w:t>
      </w:r>
    </w:p>
    <w:p w:rsidR="00ED1C81" w:rsidRPr="00764FD3" w:rsidRDefault="00ED1C81" w:rsidP="00782E4E">
      <w:pPr>
        <w:pStyle w:val="ListParagraph"/>
        <w:numPr>
          <w:ilvl w:val="0"/>
          <w:numId w:val="7"/>
        </w:numPr>
        <w:rPr>
          <w:rFonts w:ascii="Century Gothic" w:hAnsi="Century Gothic"/>
          <w:kern w:val="36"/>
        </w:rPr>
      </w:pPr>
      <w:r w:rsidRPr="00764FD3">
        <w:rPr>
          <w:rFonts w:ascii="Century Gothic" w:hAnsi="Century Gothic"/>
          <w:kern w:val="36"/>
        </w:rPr>
        <w:t>Rhetorical knowledge, which includes:</w:t>
      </w:r>
    </w:p>
    <w:p w:rsidR="00ED1C81" w:rsidRPr="00764FD3" w:rsidRDefault="00ED1C81" w:rsidP="00ED1C81">
      <w:pPr>
        <w:pStyle w:val="NoSpacing"/>
        <w:numPr>
          <w:ilvl w:val="1"/>
          <w:numId w:val="7"/>
        </w:numPr>
        <w:rPr>
          <w:rFonts w:ascii="Century Gothic" w:hAnsi="Century Gothic"/>
        </w:rPr>
      </w:pPr>
      <w:r w:rsidRPr="00764FD3">
        <w:rPr>
          <w:rFonts w:ascii="Century Gothic" w:hAnsi="Century Gothic"/>
        </w:rPr>
        <w:t>Focus on a purpose</w:t>
      </w:r>
    </w:p>
    <w:p w:rsidR="00ED1C81" w:rsidRPr="00764FD3" w:rsidRDefault="00ED1C81" w:rsidP="00ED1C81">
      <w:pPr>
        <w:pStyle w:val="NoSpacing"/>
        <w:numPr>
          <w:ilvl w:val="1"/>
          <w:numId w:val="7"/>
        </w:numPr>
        <w:rPr>
          <w:rFonts w:ascii="Century Gothic" w:hAnsi="Century Gothic"/>
        </w:rPr>
      </w:pPr>
      <w:r w:rsidRPr="00764FD3">
        <w:rPr>
          <w:rFonts w:ascii="Century Gothic" w:hAnsi="Century Gothic"/>
        </w:rPr>
        <w:t>Respond to the needs of different audiences</w:t>
      </w:r>
    </w:p>
    <w:p w:rsidR="00ED1C81" w:rsidRPr="00764FD3" w:rsidRDefault="00ED1C81" w:rsidP="00ED1C81">
      <w:pPr>
        <w:pStyle w:val="NoSpacing"/>
        <w:numPr>
          <w:ilvl w:val="1"/>
          <w:numId w:val="7"/>
        </w:numPr>
        <w:rPr>
          <w:rFonts w:ascii="Century Gothic" w:hAnsi="Century Gothic"/>
        </w:rPr>
      </w:pPr>
      <w:r w:rsidRPr="00764FD3">
        <w:rPr>
          <w:rFonts w:ascii="Century Gothic" w:hAnsi="Century Gothic"/>
        </w:rPr>
        <w:t>Respond appropriately to different kinds of rhetorical situations</w:t>
      </w:r>
    </w:p>
    <w:p w:rsidR="00ED1C81" w:rsidRPr="00764FD3" w:rsidRDefault="00ED1C81" w:rsidP="00ED1C81">
      <w:pPr>
        <w:pStyle w:val="NoSpacing"/>
        <w:numPr>
          <w:ilvl w:val="1"/>
          <w:numId w:val="7"/>
        </w:numPr>
        <w:rPr>
          <w:rFonts w:ascii="Century Gothic" w:hAnsi="Century Gothic"/>
        </w:rPr>
      </w:pPr>
      <w:r w:rsidRPr="00764FD3">
        <w:rPr>
          <w:rFonts w:ascii="Century Gothic" w:hAnsi="Century Gothic"/>
        </w:rPr>
        <w:t>Use conventions of format and structure appropriate to the rhetorical situation</w:t>
      </w:r>
    </w:p>
    <w:p w:rsidR="00ED1C81" w:rsidRPr="00764FD3" w:rsidRDefault="00ED1C81" w:rsidP="00ED1C81">
      <w:pPr>
        <w:pStyle w:val="NoSpacing"/>
        <w:numPr>
          <w:ilvl w:val="1"/>
          <w:numId w:val="7"/>
        </w:numPr>
        <w:rPr>
          <w:rFonts w:ascii="Century Gothic" w:hAnsi="Century Gothic"/>
        </w:rPr>
      </w:pPr>
      <w:r w:rsidRPr="00764FD3">
        <w:rPr>
          <w:rFonts w:ascii="Century Gothic" w:hAnsi="Century Gothic"/>
        </w:rPr>
        <w:t>Adopt appropriate voice, tone, and level of formality</w:t>
      </w:r>
    </w:p>
    <w:p w:rsidR="00ED1C81" w:rsidRPr="00025F2E" w:rsidRDefault="00ED1C81" w:rsidP="00025F2E">
      <w:pPr>
        <w:pStyle w:val="NoSpacing"/>
        <w:numPr>
          <w:ilvl w:val="1"/>
          <w:numId w:val="7"/>
        </w:numPr>
        <w:rPr>
          <w:rFonts w:ascii="Century Gothic" w:hAnsi="Century Gothic"/>
        </w:rPr>
      </w:pPr>
      <w:r w:rsidRPr="00764FD3">
        <w:rPr>
          <w:rFonts w:ascii="Century Gothic" w:hAnsi="Century Gothic"/>
        </w:rPr>
        <w:t>Understand how genres shape reading and writing</w:t>
      </w:r>
    </w:p>
    <w:p w:rsidR="00782E4E" w:rsidRPr="00764FD3" w:rsidRDefault="00395B18" w:rsidP="00764FD3">
      <w:pPr>
        <w:pStyle w:val="Heading2"/>
        <w:ind w:left="0" w:firstLine="0"/>
        <w:rPr>
          <w:rFonts w:ascii="Century Gothic" w:hAnsi="Century Gothic"/>
        </w:rPr>
      </w:pPr>
      <w:r w:rsidRPr="00764FD3">
        <w:rPr>
          <w:rFonts w:ascii="Century Gothic" w:hAnsi="Century Gothic"/>
        </w:rPr>
        <w:t>Isn’t good writing, good writing? If students master the basics of writing, won’t they be successful in college?</w:t>
      </w:r>
    </w:p>
    <w:p w:rsidR="00395B18" w:rsidRDefault="00395B18" w:rsidP="00764FD3">
      <w:pPr>
        <w:pStyle w:val="ListParagraph"/>
        <w:numPr>
          <w:ilvl w:val="0"/>
          <w:numId w:val="16"/>
        </w:numPr>
        <w:rPr>
          <w:rFonts w:ascii="Century Gothic" w:hAnsi="Century Gothic"/>
        </w:rPr>
      </w:pPr>
      <w:r w:rsidRPr="00764FD3">
        <w:rPr>
          <w:rFonts w:ascii="Century Gothic" w:hAnsi="Century Gothic"/>
        </w:rPr>
        <w:t xml:space="preserve">“Good writing is a complex concept that varies by discipline.” (Brockman, Taylor, Crawford, </w:t>
      </w:r>
      <w:proofErr w:type="spellStart"/>
      <w:r w:rsidRPr="00764FD3">
        <w:rPr>
          <w:rFonts w:ascii="Century Gothic" w:hAnsi="Century Gothic"/>
        </w:rPr>
        <w:t>Kreth</w:t>
      </w:r>
      <w:proofErr w:type="spellEnd"/>
      <w:r w:rsidRPr="00764FD3">
        <w:rPr>
          <w:rFonts w:ascii="Century Gothic" w:hAnsi="Century Gothic"/>
        </w:rPr>
        <w:t>)</w:t>
      </w:r>
    </w:p>
    <w:p w:rsidR="005C0346" w:rsidRDefault="005C0346" w:rsidP="00764FD3">
      <w:pPr>
        <w:pStyle w:val="ListParagraph"/>
        <w:numPr>
          <w:ilvl w:val="0"/>
          <w:numId w:val="16"/>
        </w:numPr>
        <w:rPr>
          <w:rFonts w:ascii="Century Gothic" w:hAnsi="Century Gothic"/>
        </w:rPr>
      </w:pPr>
      <w:r>
        <w:rPr>
          <w:rFonts w:ascii="Century Gothic" w:hAnsi="Century Gothic"/>
        </w:rPr>
        <w:t>One of the many challenges of writing instruction is how to teach for transfer.</w:t>
      </w:r>
    </w:p>
    <w:p w:rsidR="004011EC" w:rsidRDefault="004011EC" w:rsidP="004011EC">
      <w:pPr>
        <w:pStyle w:val="ListParagraph"/>
        <w:ind w:left="360"/>
        <w:rPr>
          <w:rFonts w:ascii="Century Gothic" w:hAnsi="Century Gothic"/>
        </w:rPr>
      </w:pPr>
    </w:p>
    <w:p w:rsidR="004011EC" w:rsidRPr="00764FD3" w:rsidRDefault="004011EC" w:rsidP="004011EC">
      <w:pPr>
        <w:pStyle w:val="Heading2"/>
        <w:ind w:left="270"/>
        <w:rPr>
          <w:rFonts w:ascii="Century Gothic" w:hAnsi="Century Gothic"/>
        </w:rPr>
      </w:pPr>
      <w:r w:rsidRPr="00764FD3">
        <w:rPr>
          <w:rFonts w:ascii="Century Gothic" w:hAnsi="Century Gothic"/>
        </w:rPr>
        <w:t>What are common grading/assessment practices</w:t>
      </w:r>
      <w:r>
        <w:rPr>
          <w:rFonts w:ascii="Century Gothic" w:hAnsi="Century Gothic"/>
        </w:rPr>
        <w:t xml:space="preserve"> at the </w:t>
      </w:r>
      <w:proofErr w:type="spellStart"/>
      <w:r>
        <w:rPr>
          <w:rFonts w:ascii="Century Gothic" w:hAnsi="Century Gothic"/>
        </w:rPr>
        <w:t>post secondary</w:t>
      </w:r>
      <w:proofErr w:type="spellEnd"/>
      <w:r>
        <w:rPr>
          <w:rFonts w:ascii="Century Gothic" w:hAnsi="Century Gothic"/>
        </w:rPr>
        <w:t xml:space="preserve"> level</w:t>
      </w:r>
      <w:r w:rsidRPr="00764FD3">
        <w:rPr>
          <w:rFonts w:ascii="Century Gothic" w:hAnsi="Century Gothic"/>
        </w:rPr>
        <w:t>?</w:t>
      </w:r>
    </w:p>
    <w:p w:rsidR="004011EC" w:rsidRDefault="004011EC" w:rsidP="004011EC">
      <w:pPr>
        <w:pStyle w:val="ListParagraph"/>
        <w:numPr>
          <w:ilvl w:val="0"/>
          <w:numId w:val="16"/>
        </w:numPr>
        <w:spacing w:line="240" w:lineRule="auto"/>
        <w:rPr>
          <w:rFonts w:ascii="Century Gothic" w:hAnsi="Century Gothic"/>
        </w:rPr>
      </w:pPr>
      <w:r>
        <w:rPr>
          <w:rFonts w:ascii="Century Gothic" w:hAnsi="Century Gothic"/>
        </w:rPr>
        <w:t>Rubrics</w:t>
      </w:r>
    </w:p>
    <w:p w:rsidR="004011EC" w:rsidRDefault="004011EC" w:rsidP="004011EC">
      <w:pPr>
        <w:pStyle w:val="ListParagraph"/>
        <w:numPr>
          <w:ilvl w:val="0"/>
          <w:numId w:val="16"/>
        </w:numPr>
        <w:spacing w:line="240" w:lineRule="auto"/>
        <w:rPr>
          <w:rFonts w:ascii="Century Gothic" w:hAnsi="Century Gothic"/>
        </w:rPr>
      </w:pPr>
      <w:r>
        <w:rPr>
          <w:rFonts w:ascii="Century Gothic" w:hAnsi="Century Gothic"/>
        </w:rPr>
        <w:t>Grading on content, grammar, and transitions</w:t>
      </w:r>
    </w:p>
    <w:p w:rsidR="004011EC" w:rsidRDefault="004011EC" w:rsidP="004011EC">
      <w:pPr>
        <w:pStyle w:val="ListParagraph"/>
        <w:numPr>
          <w:ilvl w:val="1"/>
          <w:numId w:val="16"/>
        </w:numPr>
        <w:spacing w:line="240" w:lineRule="auto"/>
        <w:rPr>
          <w:rFonts w:ascii="Century Gothic" w:hAnsi="Century Gothic"/>
        </w:rPr>
      </w:pPr>
      <w:r>
        <w:rPr>
          <w:rFonts w:ascii="Century Gothic" w:hAnsi="Century Gothic"/>
        </w:rPr>
        <w:t xml:space="preserve">Example of one grading formula: about 10% of the grade is based on grammar and </w:t>
      </w:r>
      <w:proofErr w:type="spellStart"/>
      <w:r>
        <w:rPr>
          <w:rFonts w:ascii="Century Gothic" w:hAnsi="Century Gothic"/>
        </w:rPr>
        <w:t>transtions</w:t>
      </w:r>
      <w:proofErr w:type="spellEnd"/>
      <w:r>
        <w:rPr>
          <w:rFonts w:ascii="Century Gothic" w:hAnsi="Century Gothic"/>
        </w:rPr>
        <w:t xml:space="preserve">; </w:t>
      </w:r>
      <w:r w:rsidRPr="00764FD3">
        <w:rPr>
          <w:rFonts w:ascii="Century Gothic" w:hAnsi="Century Gothic"/>
        </w:rPr>
        <w:t xml:space="preserve"> critical thinking is the rest of the grade;</w:t>
      </w:r>
    </w:p>
    <w:p w:rsidR="004011EC" w:rsidRPr="00764FD3" w:rsidRDefault="004011EC" w:rsidP="00F15BA2">
      <w:pPr>
        <w:pStyle w:val="ListParagraph"/>
        <w:numPr>
          <w:ilvl w:val="1"/>
          <w:numId w:val="16"/>
        </w:numPr>
        <w:spacing w:line="240" w:lineRule="auto"/>
        <w:rPr>
          <w:rFonts w:ascii="Century Gothic" w:hAnsi="Century Gothic"/>
        </w:rPr>
      </w:pPr>
      <w:r>
        <w:rPr>
          <w:rFonts w:ascii="Century Gothic" w:hAnsi="Century Gothic"/>
        </w:rPr>
        <w:t>“I</w:t>
      </w:r>
      <w:r w:rsidRPr="00764FD3">
        <w:rPr>
          <w:rFonts w:ascii="Century Gothic" w:hAnsi="Century Gothic"/>
        </w:rPr>
        <w:t>f you say interesting things poorly, your grade suffers by 10%. Another 10% is citation</w:t>
      </w:r>
      <w:r>
        <w:rPr>
          <w:rFonts w:ascii="Century Gothic" w:hAnsi="Century Gothic"/>
        </w:rPr>
        <w:t>.” (Note: this instructor</w:t>
      </w:r>
      <w:r w:rsidRPr="00764FD3">
        <w:rPr>
          <w:rFonts w:ascii="Century Gothic" w:hAnsi="Century Gothic"/>
        </w:rPr>
        <w:t xml:space="preserve"> doesn’t care what style </w:t>
      </w:r>
      <w:r>
        <w:rPr>
          <w:rFonts w:ascii="Century Gothic" w:hAnsi="Century Gothic"/>
        </w:rPr>
        <w:t>students</w:t>
      </w:r>
      <w:r w:rsidRPr="00764FD3">
        <w:rPr>
          <w:rFonts w:ascii="Century Gothic" w:hAnsi="Century Gothic"/>
        </w:rPr>
        <w:t xml:space="preserve"> use </w:t>
      </w:r>
      <w:r>
        <w:rPr>
          <w:rFonts w:ascii="Century Gothic" w:hAnsi="Century Gothic"/>
        </w:rPr>
        <w:t xml:space="preserve">as long as </w:t>
      </w:r>
    </w:p>
    <w:p w:rsidR="005F07E8" w:rsidRPr="00764FD3" w:rsidRDefault="005F07E8" w:rsidP="00764FD3">
      <w:pPr>
        <w:pStyle w:val="Heading2"/>
        <w:ind w:left="270"/>
        <w:rPr>
          <w:rFonts w:ascii="Century Gothic" w:hAnsi="Century Gothic"/>
        </w:rPr>
      </w:pPr>
      <w:r w:rsidRPr="00764FD3">
        <w:rPr>
          <w:rFonts w:ascii="Century Gothic" w:hAnsi="Century Gothic"/>
        </w:rPr>
        <w:t>What are students primarily writing in their senior year of high school?</w:t>
      </w:r>
    </w:p>
    <w:p w:rsidR="005F07E8" w:rsidRPr="00764FD3" w:rsidRDefault="005F07E8" w:rsidP="00764FD3">
      <w:pPr>
        <w:pStyle w:val="ListParagraph"/>
        <w:numPr>
          <w:ilvl w:val="0"/>
          <w:numId w:val="6"/>
        </w:numPr>
        <w:ind w:left="630"/>
        <w:rPr>
          <w:rFonts w:ascii="Century Gothic" w:hAnsi="Century Gothic"/>
          <w:kern w:val="36"/>
        </w:rPr>
      </w:pPr>
      <w:r w:rsidRPr="00764FD3">
        <w:rPr>
          <w:rFonts w:ascii="Century Gothic" w:hAnsi="Century Gothic"/>
          <w:kern w:val="36"/>
        </w:rPr>
        <w:t>Five paragraph essays</w:t>
      </w:r>
    </w:p>
    <w:p w:rsidR="005F07E8" w:rsidRPr="00764FD3" w:rsidRDefault="005F07E8" w:rsidP="00764FD3">
      <w:pPr>
        <w:pStyle w:val="ListParagraph"/>
        <w:numPr>
          <w:ilvl w:val="0"/>
          <w:numId w:val="6"/>
        </w:numPr>
        <w:ind w:left="630"/>
        <w:rPr>
          <w:rFonts w:ascii="Century Gothic" w:hAnsi="Century Gothic"/>
          <w:kern w:val="36"/>
        </w:rPr>
      </w:pPr>
      <w:r w:rsidRPr="00764FD3">
        <w:rPr>
          <w:rFonts w:ascii="Century Gothic" w:hAnsi="Century Gothic"/>
          <w:kern w:val="36"/>
        </w:rPr>
        <w:t>Literary analysis</w:t>
      </w:r>
    </w:p>
    <w:p w:rsidR="00A619AF" w:rsidRPr="00764FD3" w:rsidRDefault="00A619AF" w:rsidP="00764FD3">
      <w:pPr>
        <w:pStyle w:val="ListParagraph"/>
        <w:numPr>
          <w:ilvl w:val="0"/>
          <w:numId w:val="6"/>
        </w:numPr>
        <w:ind w:left="630"/>
        <w:rPr>
          <w:rFonts w:ascii="Century Gothic" w:hAnsi="Century Gothic"/>
          <w:kern w:val="36"/>
        </w:rPr>
      </w:pPr>
      <w:r w:rsidRPr="00764FD3">
        <w:rPr>
          <w:rFonts w:ascii="Century Gothic" w:hAnsi="Century Gothic"/>
          <w:kern w:val="36"/>
        </w:rPr>
        <w:t>Some creative pieces (narrative, memoir)</w:t>
      </w:r>
    </w:p>
    <w:p w:rsidR="00FD3045" w:rsidRPr="00764FD3" w:rsidRDefault="00FD3045" w:rsidP="00764FD3">
      <w:pPr>
        <w:pStyle w:val="ListParagraph"/>
        <w:numPr>
          <w:ilvl w:val="0"/>
          <w:numId w:val="6"/>
        </w:numPr>
        <w:ind w:left="630"/>
        <w:rPr>
          <w:rFonts w:ascii="Century Gothic" w:hAnsi="Century Gothic"/>
          <w:kern w:val="36"/>
        </w:rPr>
      </w:pPr>
      <w:r w:rsidRPr="00764FD3">
        <w:rPr>
          <w:rFonts w:ascii="Century Gothic" w:hAnsi="Century Gothic"/>
          <w:kern w:val="36"/>
        </w:rPr>
        <w:t>Research papers</w:t>
      </w:r>
    </w:p>
    <w:p w:rsidR="005F07E8" w:rsidRPr="00764FD3" w:rsidRDefault="005F07E8" w:rsidP="00764FD3">
      <w:pPr>
        <w:ind w:left="270"/>
        <w:rPr>
          <w:rFonts w:ascii="Century Gothic" w:hAnsi="Century Gothic"/>
          <w:kern w:val="36"/>
        </w:rPr>
      </w:pPr>
      <w:r w:rsidRPr="00764FD3">
        <w:rPr>
          <w:rFonts w:ascii="Century Gothic" w:hAnsi="Century Gothic"/>
          <w:kern w:val="36"/>
        </w:rPr>
        <w:t xml:space="preserve">(Note: as the group searched for student writing that was not the five paragraph essay nor the literacy analysis, they had a difficult time finding proficient papers in </w:t>
      </w:r>
      <w:r w:rsidR="005C0346">
        <w:rPr>
          <w:rFonts w:ascii="Century Gothic" w:hAnsi="Century Gothic"/>
          <w:kern w:val="36"/>
        </w:rPr>
        <w:t>other genres. One worry is that seniors are not writing nearly enough to become proficient as they need to be for success in college.</w:t>
      </w:r>
      <w:r w:rsidR="00782E4E" w:rsidRPr="00764FD3">
        <w:rPr>
          <w:rFonts w:ascii="Century Gothic" w:hAnsi="Century Gothic"/>
          <w:kern w:val="36"/>
        </w:rPr>
        <w:t>)</w:t>
      </w:r>
    </w:p>
    <w:p w:rsidR="00D17500" w:rsidRPr="00764FD3" w:rsidRDefault="00D17500" w:rsidP="00764FD3">
      <w:pPr>
        <w:pStyle w:val="Heading2"/>
        <w:ind w:left="0" w:firstLine="0"/>
        <w:rPr>
          <w:rFonts w:ascii="Century Gothic" w:hAnsi="Century Gothic"/>
        </w:rPr>
      </w:pPr>
      <w:r w:rsidRPr="00764FD3">
        <w:rPr>
          <w:rFonts w:ascii="Century Gothic" w:hAnsi="Century Gothic"/>
        </w:rPr>
        <w:t>What are students primarily writing in college?</w:t>
      </w:r>
    </w:p>
    <w:p w:rsidR="00D17500" w:rsidRPr="00764FD3" w:rsidRDefault="00D17500" w:rsidP="00D17500">
      <w:pPr>
        <w:pStyle w:val="ListParagraph"/>
        <w:numPr>
          <w:ilvl w:val="0"/>
          <w:numId w:val="8"/>
        </w:numPr>
        <w:rPr>
          <w:rFonts w:ascii="Century Gothic" w:hAnsi="Century Gothic"/>
        </w:rPr>
      </w:pPr>
      <w:r w:rsidRPr="00764FD3">
        <w:rPr>
          <w:rFonts w:ascii="Century Gothic" w:hAnsi="Century Gothic"/>
        </w:rPr>
        <w:t>In-class essays, critical analyses research-based writing, personal essays, lab repor</w:t>
      </w:r>
      <w:r w:rsidR="002F2E54">
        <w:rPr>
          <w:rFonts w:ascii="Century Gothic" w:hAnsi="Century Gothic"/>
        </w:rPr>
        <w:t xml:space="preserve">ts, and literary interpretations. </w:t>
      </w:r>
      <w:r w:rsidRPr="00764FD3">
        <w:rPr>
          <w:rFonts w:ascii="Century Gothic" w:hAnsi="Century Gothic"/>
        </w:rPr>
        <w:t xml:space="preserve"> (Brockman, Taylor, Crawford, </w:t>
      </w:r>
      <w:proofErr w:type="spellStart"/>
      <w:r w:rsidRPr="00764FD3">
        <w:rPr>
          <w:rFonts w:ascii="Century Gothic" w:hAnsi="Century Gothic"/>
        </w:rPr>
        <w:t>Kreth</w:t>
      </w:r>
      <w:proofErr w:type="spellEnd"/>
      <w:r w:rsidRPr="00764FD3">
        <w:rPr>
          <w:rFonts w:ascii="Century Gothic" w:hAnsi="Century Gothic"/>
        </w:rPr>
        <w:t>)</w:t>
      </w:r>
    </w:p>
    <w:p w:rsidR="00D17500" w:rsidRPr="00764FD3" w:rsidRDefault="00D17500" w:rsidP="00D17500">
      <w:pPr>
        <w:pStyle w:val="ListParagraph"/>
        <w:numPr>
          <w:ilvl w:val="0"/>
          <w:numId w:val="8"/>
        </w:numPr>
        <w:rPr>
          <w:rFonts w:ascii="Century Gothic" w:hAnsi="Century Gothic"/>
        </w:rPr>
      </w:pPr>
      <w:r w:rsidRPr="00764FD3">
        <w:rPr>
          <w:rFonts w:ascii="Century Gothic" w:hAnsi="Century Gothic"/>
        </w:rPr>
        <w:t>Most writing is based on reading some kind of text.</w:t>
      </w:r>
    </w:p>
    <w:p w:rsidR="00425328" w:rsidRPr="00764FD3" w:rsidRDefault="00425328" w:rsidP="00D17500">
      <w:pPr>
        <w:pStyle w:val="ListParagraph"/>
        <w:numPr>
          <w:ilvl w:val="0"/>
          <w:numId w:val="8"/>
        </w:numPr>
        <w:rPr>
          <w:rFonts w:ascii="Century Gothic" w:hAnsi="Century Gothic"/>
        </w:rPr>
      </w:pPr>
      <w:r w:rsidRPr="00764FD3">
        <w:rPr>
          <w:rFonts w:ascii="Century Gothic" w:hAnsi="Century Gothic"/>
        </w:rPr>
        <w:t>Fact-based opinion papers (John Ackerman)</w:t>
      </w:r>
    </w:p>
    <w:p w:rsidR="002F0F73" w:rsidRPr="00764FD3" w:rsidRDefault="002F0F73" w:rsidP="00D17500">
      <w:pPr>
        <w:pStyle w:val="ListParagraph"/>
        <w:numPr>
          <w:ilvl w:val="0"/>
          <w:numId w:val="8"/>
        </w:numPr>
        <w:rPr>
          <w:rFonts w:ascii="Century Gothic" w:hAnsi="Century Gothic"/>
        </w:rPr>
      </w:pPr>
      <w:r w:rsidRPr="00764FD3">
        <w:rPr>
          <w:rFonts w:ascii="Century Gothic" w:hAnsi="Century Gothic"/>
        </w:rPr>
        <w:t>Technical writing</w:t>
      </w:r>
    </w:p>
    <w:p w:rsidR="002F0F73" w:rsidRPr="00764FD3" w:rsidRDefault="002F0F73" w:rsidP="00D17500">
      <w:pPr>
        <w:pStyle w:val="ListParagraph"/>
        <w:numPr>
          <w:ilvl w:val="0"/>
          <w:numId w:val="8"/>
        </w:numPr>
        <w:rPr>
          <w:rFonts w:ascii="Century Gothic" w:hAnsi="Century Gothic"/>
        </w:rPr>
      </w:pPr>
      <w:r w:rsidRPr="00764FD3">
        <w:rPr>
          <w:rFonts w:ascii="Century Gothic" w:hAnsi="Century Gothic"/>
        </w:rPr>
        <w:t>Annotated bibliography</w:t>
      </w:r>
    </w:p>
    <w:p w:rsidR="00D17500" w:rsidRPr="00764FD3" w:rsidRDefault="002F0F73" w:rsidP="00A619AF">
      <w:pPr>
        <w:pStyle w:val="ListParagraph"/>
        <w:numPr>
          <w:ilvl w:val="0"/>
          <w:numId w:val="8"/>
        </w:numPr>
        <w:rPr>
          <w:rFonts w:ascii="Century Gothic" w:hAnsi="Century Gothic"/>
        </w:rPr>
      </w:pPr>
      <w:r w:rsidRPr="00764FD3">
        <w:rPr>
          <w:rFonts w:ascii="Century Gothic" w:hAnsi="Century Gothic"/>
        </w:rPr>
        <w:lastRenderedPageBreak/>
        <w:t xml:space="preserve">Writing that addresses an authentic audience (i.e., grant proposals; service learning projects; papers for the Conference </w:t>
      </w:r>
      <w:r w:rsidR="005C0346">
        <w:rPr>
          <w:rFonts w:ascii="Century Gothic" w:hAnsi="Century Gothic"/>
        </w:rPr>
        <w:t>of World Affairs, such as blogs and press releases)</w:t>
      </w:r>
    </w:p>
    <w:p w:rsidR="00AE3571" w:rsidRPr="00764FD3" w:rsidRDefault="00AE3571" w:rsidP="00A619AF">
      <w:pPr>
        <w:pStyle w:val="ListParagraph"/>
        <w:numPr>
          <w:ilvl w:val="0"/>
          <w:numId w:val="8"/>
        </w:numPr>
        <w:rPr>
          <w:rFonts w:ascii="Century Gothic" w:hAnsi="Century Gothic"/>
        </w:rPr>
      </w:pPr>
      <w:r w:rsidRPr="00764FD3">
        <w:rPr>
          <w:rFonts w:ascii="Century Gothic" w:hAnsi="Century Gothic"/>
        </w:rPr>
        <w:t>Literature review</w:t>
      </w:r>
      <w:r w:rsidR="005C0346">
        <w:rPr>
          <w:rFonts w:ascii="Century Gothic" w:hAnsi="Century Gothic"/>
        </w:rPr>
        <w:t>s</w:t>
      </w:r>
    </w:p>
    <w:p w:rsidR="00D17500" w:rsidRPr="00764FD3" w:rsidRDefault="00D17500" w:rsidP="00025C0C">
      <w:pPr>
        <w:pStyle w:val="Heading2"/>
        <w:ind w:left="360"/>
        <w:rPr>
          <w:rFonts w:ascii="Century Gothic" w:hAnsi="Century Gothic"/>
        </w:rPr>
      </w:pPr>
      <w:r w:rsidRPr="00764FD3">
        <w:rPr>
          <w:rFonts w:ascii="Century Gothic" w:hAnsi="Century Gothic"/>
        </w:rPr>
        <w:t>What dispositions do college professors value?</w:t>
      </w:r>
      <w:r w:rsidR="00425328" w:rsidRPr="00764FD3">
        <w:rPr>
          <w:rFonts w:ascii="Century Gothic" w:hAnsi="Century Gothic"/>
        </w:rPr>
        <w:t xml:space="preserve"> </w:t>
      </w:r>
    </w:p>
    <w:p w:rsidR="00A619AF" w:rsidRPr="005C0346" w:rsidRDefault="00D17500" w:rsidP="005C0346">
      <w:pPr>
        <w:pStyle w:val="ListParagraph"/>
        <w:numPr>
          <w:ilvl w:val="0"/>
          <w:numId w:val="11"/>
        </w:numPr>
        <w:rPr>
          <w:rFonts w:ascii="Century Gothic" w:hAnsi="Century Gothic"/>
        </w:rPr>
      </w:pPr>
      <w:r w:rsidRPr="00764FD3">
        <w:rPr>
          <w:rFonts w:ascii="Century Gothic" w:hAnsi="Century Gothic"/>
        </w:rPr>
        <w:t>A learning stance: students continue growing as writers throughout college (and life). “Students who see themselves as novices are most capable of developing new skills;</w:t>
      </w:r>
      <w:r w:rsidR="00025C0C" w:rsidRPr="00764FD3">
        <w:rPr>
          <w:rFonts w:ascii="Century Gothic" w:hAnsi="Century Gothic"/>
        </w:rPr>
        <w:t xml:space="preserve"> students who … write about something that matters to them, are best able to sustain an interest in academic writing throughout their undergradu</w:t>
      </w:r>
      <w:r w:rsidR="005C0346">
        <w:rPr>
          <w:rFonts w:ascii="Century Gothic" w:hAnsi="Century Gothic"/>
        </w:rPr>
        <w:t>ate careers.” (</w:t>
      </w:r>
      <w:proofErr w:type="spellStart"/>
      <w:r w:rsidR="005C0346">
        <w:rPr>
          <w:rFonts w:ascii="Century Gothic" w:hAnsi="Century Gothic"/>
        </w:rPr>
        <w:t>Sommers</w:t>
      </w:r>
      <w:proofErr w:type="spellEnd"/>
      <w:r w:rsidR="005C0346">
        <w:rPr>
          <w:rFonts w:ascii="Century Gothic" w:hAnsi="Century Gothic"/>
        </w:rPr>
        <w:t xml:space="preserve"> and </w:t>
      </w:r>
      <w:proofErr w:type="spellStart"/>
      <w:r w:rsidR="005C0346">
        <w:rPr>
          <w:rFonts w:ascii="Century Gothic" w:hAnsi="Century Gothic"/>
        </w:rPr>
        <w:t>Salz</w:t>
      </w:r>
      <w:proofErr w:type="spellEnd"/>
      <w:r w:rsidR="005C0346">
        <w:rPr>
          <w:rFonts w:ascii="Century Gothic" w:hAnsi="Century Gothic"/>
        </w:rPr>
        <w:t>)</w:t>
      </w:r>
    </w:p>
    <w:p w:rsidR="005C0346" w:rsidRPr="005C0346" w:rsidRDefault="005C0346" w:rsidP="005C0346">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rPr>
        <w:t>A</w:t>
      </w:r>
      <w:r w:rsidRPr="00764FD3">
        <w:rPr>
          <w:rFonts w:ascii="Century Gothic" w:eastAsia="Times New Roman" w:hAnsi="Century Gothic" w:cs="Times New Roman"/>
        </w:rPr>
        <w:t xml:space="preserve"> stance of curiosity and inquiry as a way to generate, develop, and explore ideas</w:t>
      </w:r>
    </w:p>
    <w:p w:rsidR="00A619AF" w:rsidRPr="005C0346" w:rsidRDefault="005C0346" w:rsidP="005C0346">
      <w:pPr>
        <w:pStyle w:val="ListParagraph"/>
        <w:numPr>
          <w:ilvl w:val="0"/>
          <w:numId w:val="11"/>
        </w:numPr>
        <w:rPr>
          <w:rFonts w:ascii="Century Gothic" w:hAnsi="Century Gothic"/>
        </w:rPr>
      </w:pPr>
      <w:r>
        <w:rPr>
          <w:rFonts w:ascii="Century Gothic" w:hAnsi="Century Gothic"/>
        </w:rPr>
        <w:t>An inquiry stance: s</w:t>
      </w:r>
      <w:r w:rsidR="00A619AF" w:rsidRPr="005C0346">
        <w:rPr>
          <w:rFonts w:ascii="Century Gothic" w:hAnsi="Century Gothic"/>
        </w:rPr>
        <w:t xml:space="preserve">tudents who </w:t>
      </w:r>
      <w:r>
        <w:rPr>
          <w:rFonts w:ascii="Century Gothic" w:hAnsi="Century Gothic"/>
        </w:rPr>
        <w:t>slowly come</w:t>
      </w:r>
      <w:r w:rsidR="00A619AF" w:rsidRPr="005C0346">
        <w:rPr>
          <w:rFonts w:ascii="Century Gothic" w:hAnsi="Century Gothic"/>
        </w:rPr>
        <w:t xml:space="preserve"> to a thesis because they are authentically curious about an idea and are </w:t>
      </w:r>
      <w:r>
        <w:rPr>
          <w:rFonts w:ascii="Century Gothic" w:hAnsi="Century Gothic"/>
        </w:rPr>
        <w:t>want</w:t>
      </w:r>
      <w:r w:rsidR="00A619AF" w:rsidRPr="005C0346">
        <w:rPr>
          <w:rFonts w:ascii="Century Gothic" w:hAnsi="Century Gothic"/>
        </w:rPr>
        <w:t xml:space="preserve"> to explore it before they land on their thesis.</w:t>
      </w:r>
    </w:p>
    <w:p w:rsidR="00A45051" w:rsidRDefault="0057512C" w:rsidP="00A45051">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rPr>
        <w:t>Valuing</w:t>
      </w:r>
      <w:r w:rsidR="00A45051" w:rsidRPr="00764FD3">
        <w:rPr>
          <w:rFonts w:ascii="Century Gothic" w:eastAsia="Times New Roman" w:hAnsi="Century Gothic" w:cs="Times New Roman"/>
        </w:rPr>
        <w:t xml:space="preserve"> the importance of endurance and stamina especially as students write in depth pieces</w:t>
      </w:r>
    </w:p>
    <w:p w:rsidR="0057512C" w:rsidRPr="00764FD3" w:rsidRDefault="0057512C" w:rsidP="00A45051">
      <w:pPr>
        <w:pStyle w:val="ListParagraph"/>
        <w:numPr>
          <w:ilvl w:val="0"/>
          <w:numId w:val="11"/>
        </w:numPr>
        <w:spacing w:after="0" w:line="240" w:lineRule="auto"/>
        <w:rPr>
          <w:rFonts w:ascii="Century Gothic" w:eastAsia="Times New Roman" w:hAnsi="Century Gothic" w:cs="Times New Roman"/>
        </w:rPr>
      </w:pPr>
      <w:r w:rsidRPr="00764FD3">
        <w:rPr>
          <w:rFonts w:ascii="Century Gothic" w:hAnsi="Century Gothic"/>
        </w:rPr>
        <w:t>Students who read voraciously and widely.</w:t>
      </w:r>
    </w:p>
    <w:p w:rsidR="00A45051" w:rsidRPr="00764FD3" w:rsidRDefault="00A45051" w:rsidP="00A45051">
      <w:pPr>
        <w:pStyle w:val="ListParagraph"/>
        <w:numPr>
          <w:ilvl w:val="0"/>
          <w:numId w:val="11"/>
        </w:numPr>
        <w:spacing w:after="0" w:line="240" w:lineRule="auto"/>
        <w:rPr>
          <w:rFonts w:ascii="Century Gothic" w:eastAsia="Times New Roman" w:hAnsi="Century Gothic" w:cs="Times New Roman"/>
        </w:rPr>
      </w:pPr>
      <w:r w:rsidRPr="00764FD3">
        <w:rPr>
          <w:rFonts w:ascii="Century Gothic" w:eastAsia="Times New Roman" w:hAnsi="Century Gothic" w:cs="Times New Roman"/>
        </w:rPr>
        <w:t xml:space="preserve">Understanding writing processes, including what works for them as individuals and recognizing the importance of multiple drafts </w:t>
      </w:r>
    </w:p>
    <w:p w:rsidR="00A45051" w:rsidRPr="00764FD3" w:rsidRDefault="00A45051" w:rsidP="00A45051">
      <w:pPr>
        <w:pStyle w:val="ListParagraph"/>
        <w:numPr>
          <w:ilvl w:val="0"/>
          <w:numId w:val="11"/>
        </w:numPr>
        <w:spacing w:after="0" w:line="240" w:lineRule="auto"/>
        <w:rPr>
          <w:rFonts w:ascii="Century Gothic" w:eastAsia="Times New Roman" w:hAnsi="Century Gothic" w:cs="Times New Roman"/>
        </w:rPr>
      </w:pPr>
      <w:r w:rsidRPr="00764FD3">
        <w:rPr>
          <w:rFonts w:ascii="Century Gothic" w:eastAsia="Times New Roman" w:hAnsi="Century Gothic" w:cs="Times New Roman"/>
        </w:rPr>
        <w:t>Knowing how to analyze and synthesize</w:t>
      </w:r>
    </w:p>
    <w:p w:rsidR="00A45051" w:rsidRPr="00764FD3" w:rsidRDefault="00A45051" w:rsidP="00A45051">
      <w:pPr>
        <w:pStyle w:val="ListParagraph"/>
        <w:numPr>
          <w:ilvl w:val="0"/>
          <w:numId w:val="11"/>
        </w:numPr>
        <w:spacing w:after="0" w:line="240" w:lineRule="auto"/>
        <w:rPr>
          <w:rFonts w:ascii="Century Gothic" w:eastAsia="Times New Roman" w:hAnsi="Century Gothic" w:cs="Times New Roman"/>
        </w:rPr>
      </w:pPr>
      <w:r w:rsidRPr="00764FD3">
        <w:rPr>
          <w:rFonts w:ascii="Century Gothic" w:eastAsia="Times New Roman" w:hAnsi="Century Gothic" w:cs="Times New Roman"/>
        </w:rPr>
        <w:t>Supporting arguments with evidence from multiple texts</w:t>
      </w:r>
    </w:p>
    <w:p w:rsidR="00A45051" w:rsidRPr="00764FD3" w:rsidRDefault="00A45051" w:rsidP="00A45051">
      <w:pPr>
        <w:pStyle w:val="ListParagraph"/>
        <w:numPr>
          <w:ilvl w:val="0"/>
          <w:numId w:val="11"/>
        </w:numPr>
        <w:spacing w:after="0" w:line="240" w:lineRule="auto"/>
        <w:rPr>
          <w:rFonts w:ascii="Century Gothic" w:eastAsia="Times New Roman" w:hAnsi="Century Gothic" w:cs="Times New Roman"/>
        </w:rPr>
      </w:pPr>
      <w:r w:rsidRPr="00764FD3">
        <w:rPr>
          <w:rFonts w:ascii="Century Gothic" w:eastAsia="Times New Roman" w:hAnsi="Century Gothic" w:cs="Times New Roman"/>
        </w:rPr>
        <w:t>Writing in a variety of genre and to multiple authentic audiences</w:t>
      </w:r>
    </w:p>
    <w:p w:rsidR="00A45051" w:rsidRPr="00764FD3" w:rsidRDefault="00A45051" w:rsidP="00A45051">
      <w:pPr>
        <w:pStyle w:val="ListParagraph"/>
        <w:numPr>
          <w:ilvl w:val="0"/>
          <w:numId w:val="11"/>
        </w:numPr>
        <w:spacing w:after="0" w:line="240" w:lineRule="auto"/>
        <w:rPr>
          <w:rFonts w:ascii="Century Gothic" w:eastAsia="Times New Roman" w:hAnsi="Century Gothic" w:cs="Times New Roman"/>
        </w:rPr>
      </w:pPr>
      <w:r w:rsidRPr="00764FD3">
        <w:rPr>
          <w:rFonts w:ascii="Century Gothic" w:eastAsia="Times New Roman" w:hAnsi="Century Gothic" w:cs="Times New Roman"/>
        </w:rPr>
        <w:t>Understanding craft of writing so that students move beyond grammar as a technical tool but as a crafting tool</w:t>
      </w:r>
    </w:p>
    <w:p w:rsidR="0057512C" w:rsidRDefault="00A45051" w:rsidP="0057512C">
      <w:pPr>
        <w:pStyle w:val="ListParagraph"/>
        <w:numPr>
          <w:ilvl w:val="0"/>
          <w:numId w:val="11"/>
        </w:numPr>
        <w:spacing w:after="0" w:line="240" w:lineRule="auto"/>
        <w:rPr>
          <w:rFonts w:ascii="Century Gothic" w:eastAsia="Times New Roman" w:hAnsi="Century Gothic" w:cs="Times New Roman"/>
        </w:rPr>
      </w:pPr>
      <w:r w:rsidRPr="00764FD3">
        <w:rPr>
          <w:rFonts w:ascii="Century Gothic" w:eastAsia="Times New Roman" w:hAnsi="Century Gothic" w:cs="Times New Roman"/>
        </w:rPr>
        <w:t xml:space="preserve">Understanding that learning to write well is a life-long journey </w:t>
      </w:r>
    </w:p>
    <w:p w:rsidR="0057512C" w:rsidRPr="0057512C" w:rsidRDefault="0057512C" w:rsidP="0057512C">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rPr>
        <w:t>W</w:t>
      </w:r>
      <w:r w:rsidR="00A45051" w:rsidRPr="0057512C">
        <w:rPr>
          <w:rFonts w:ascii="Century Gothic" w:eastAsia="Times New Roman" w:hAnsi="Century Gothic" w:cs="Times New Roman"/>
          <w:sz w:val="24"/>
          <w:szCs w:val="24"/>
        </w:rPr>
        <w:t xml:space="preserve">illingness to </w:t>
      </w:r>
      <w:r>
        <w:rPr>
          <w:rFonts w:ascii="Century Gothic" w:eastAsia="Times New Roman" w:hAnsi="Century Gothic" w:cs="Times New Roman"/>
          <w:sz w:val="24"/>
          <w:szCs w:val="24"/>
        </w:rPr>
        <w:t xml:space="preserve">seek and </w:t>
      </w:r>
      <w:r w:rsidR="00A45051" w:rsidRPr="0057512C">
        <w:rPr>
          <w:rFonts w:ascii="Century Gothic" w:eastAsia="Times New Roman" w:hAnsi="Century Gothic" w:cs="Times New Roman"/>
          <w:sz w:val="24"/>
          <w:szCs w:val="24"/>
        </w:rPr>
        <w:t>take f</w:t>
      </w:r>
      <w:r>
        <w:rPr>
          <w:rFonts w:ascii="Century Gothic" w:eastAsia="Times New Roman" w:hAnsi="Century Gothic" w:cs="Times New Roman"/>
          <w:sz w:val="24"/>
          <w:szCs w:val="24"/>
        </w:rPr>
        <w:t xml:space="preserve">eedback and use it for growth, </w:t>
      </w:r>
    </w:p>
    <w:p w:rsidR="0057512C" w:rsidRPr="0057512C" w:rsidRDefault="0057512C" w:rsidP="0057512C">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sz w:val="24"/>
          <w:szCs w:val="24"/>
        </w:rPr>
        <w:t>L</w:t>
      </w:r>
      <w:r w:rsidR="00A45051" w:rsidRPr="0057512C">
        <w:rPr>
          <w:rFonts w:ascii="Century Gothic" w:eastAsia="Times New Roman" w:hAnsi="Century Gothic" w:cs="Times New Roman"/>
          <w:sz w:val="24"/>
          <w:szCs w:val="24"/>
        </w:rPr>
        <w:t>et go of the idea that the fi</w:t>
      </w:r>
      <w:r>
        <w:rPr>
          <w:rFonts w:ascii="Century Gothic" w:eastAsia="Times New Roman" w:hAnsi="Century Gothic" w:cs="Times New Roman"/>
          <w:sz w:val="24"/>
          <w:szCs w:val="24"/>
        </w:rPr>
        <w:t>rst draft needs to be perfect</w:t>
      </w:r>
    </w:p>
    <w:p w:rsidR="0057512C" w:rsidRPr="0057512C" w:rsidRDefault="0057512C" w:rsidP="0057512C">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sz w:val="24"/>
          <w:szCs w:val="24"/>
        </w:rPr>
        <w:t>K</w:t>
      </w:r>
      <w:r w:rsidR="00A45051" w:rsidRPr="0057512C">
        <w:rPr>
          <w:rFonts w:ascii="Century Gothic" w:eastAsia="Times New Roman" w:hAnsi="Century Gothic" w:cs="Times New Roman"/>
          <w:sz w:val="24"/>
          <w:szCs w:val="24"/>
        </w:rPr>
        <w:t xml:space="preserve">nowing how to </w:t>
      </w:r>
      <w:r>
        <w:rPr>
          <w:rFonts w:ascii="Century Gothic" w:eastAsia="Times New Roman" w:hAnsi="Century Gothic" w:cs="Times New Roman"/>
          <w:sz w:val="24"/>
          <w:szCs w:val="24"/>
        </w:rPr>
        <w:t>move beyond themselves in analysis</w:t>
      </w:r>
    </w:p>
    <w:p w:rsidR="0057512C" w:rsidRPr="0057512C" w:rsidRDefault="0057512C" w:rsidP="0057512C">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sz w:val="24"/>
          <w:szCs w:val="24"/>
        </w:rPr>
        <w:t>S</w:t>
      </w:r>
      <w:r w:rsidR="00A45051" w:rsidRPr="0057512C">
        <w:rPr>
          <w:rFonts w:ascii="Century Gothic" w:eastAsia="Times New Roman" w:hAnsi="Century Gothic" w:cs="Times New Roman"/>
          <w:sz w:val="24"/>
          <w:szCs w:val="24"/>
        </w:rPr>
        <w:t>hifting from seeing information in isola</w:t>
      </w:r>
      <w:r>
        <w:rPr>
          <w:rFonts w:ascii="Century Gothic" w:eastAsia="Times New Roman" w:hAnsi="Century Gothic" w:cs="Times New Roman"/>
          <w:sz w:val="24"/>
          <w:szCs w:val="24"/>
        </w:rPr>
        <w:t xml:space="preserve">ted facts versus </w:t>
      </w:r>
      <w:proofErr w:type="spellStart"/>
      <w:r>
        <w:rPr>
          <w:rFonts w:ascii="Century Gothic" w:eastAsia="Times New Roman" w:hAnsi="Century Gothic" w:cs="Times New Roman"/>
          <w:sz w:val="24"/>
          <w:szCs w:val="24"/>
        </w:rPr>
        <w:t>interconnecte</w:t>
      </w:r>
      <w:proofErr w:type="spellEnd"/>
    </w:p>
    <w:p w:rsidR="0057512C" w:rsidRPr="0057512C" w:rsidRDefault="0057512C" w:rsidP="0057512C">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sz w:val="24"/>
          <w:szCs w:val="24"/>
        </w:rPr>
        <w:t xml:space="preserve">A </w:t>
      </w:r>
      <w:r w:rsidR="00A45051" w:rsidRPr="0057512C">
        <w:rPr>
          <w:rFonts w:ascii="Century Gothic" w:hAnsi="Century Gothic"/>
        </w:rPr>
        <w:t>dynamic vs. fixed mindset</w:t>
      </w:r>
      <w:r>
        <w:rPr>
          <w:rFonts w:ascii="Century Gothic" w:hAnsi="Century Gothic"/>
        </w:rPr>
        <w:t xml:space="preserve"> (see Carol </w:t>
      </w:r>
      <w:proofErr w:type="spellStart"/>
      <w:r>
        <w:rPr>
          <w:rFonts w:ascii="Century Gothic" w:hAnsi="Century Gothic"/>
        </w:rPr>
        <w:t>Dweck’s</w:t>
      </w:r>
      <w:proofErr w:type="spellEnd"/>
      <w:r>
        <w:rPr>
          <w:rFonts w:ascii="Century Gothic" w:hAnsi="Century Gothic"/>
        </w:rPr>
        <w:t xml:space="preserve"> </w:t>
      </w:r>
      <w:r w:rsidRPr="0057512C">
        <w:rPr>
          <w:rFonts w:ascii="Century Gothic" w:hAnsi="Century Gothic"/>
          <w:i/>
        </w:rPr>
        <w:t>Mindset</w:t>
      </w:r>
      <w:r>
        <w:rPr>
          <w:rFonts w:ascii="Century Gothic" w:hAnsi="Century Gothic"/>
        </w:rPr>
        <w:t>)</w:t>
      </w:r>
    </w:p>
    <w:p w:rsidR="0057512C" w:rsidRPr="0057512C" w:rsidRDefault="0057512C" w:rsidP="0057512C">
      <w:pPr>
        <w:pStyle w:val="ListParagraph"/>
        <w:numPr>
          <w:ilvl w:val="0"/>
          <w:numId w:val="11"/>
        </w:numPr>
        <w:spacing w:after="0" w:line="240" w:lineRule="auto"/>
        <w:rPr>
          <w:rFonts w:ascii="Century Gothic" w:eastAsia="Times New Roman" w:hAnsi="Century Gothic" w:cs="Times New Roman"/>
        </w:rPr>
      </w:pPr>
      <w:r>
        <w:rPr>
          <w:rFonts w:ascii="Century Gothic" w:eastAsia="Times New Roman" w:hAnsi="Century Gothic" w:cs="Times New Roman"/>
          <w:sz w:val="24"/>
          <w:szCs w:val="24"/>
        </w:rPr>
        <w:t xml:space="preserve">Understanding and valuing the </w:t>
      </w:r>
      <w:r w:rsidR="00A45051" w:rsidRPr="0057512C">
        <w:rPr>
          <w:rFonts w:ascii="Century Gothic" w:hAnsi="Century Gothic"/>
        </w:rPr>
        <w:t>craft</w:t>
      </w:r>
      <w:r>
        <w:rPr>
          <w:rFonts w:ascii="Century Gothic" w:hAnsi="Century Gothic"/>
        </w:rPr>
        <w:t xml:space="preserve"> of writing rather than perseverating on correct of incorrect language/grammar</w:t>
      </w:r>
    </w:p>
    <w:p w:rsidR="00A45051" w:rsidRPr="0057512C" w:rsidRDefault="0057512C" w:rsidP="0057512C">
      <w:pPr>
        <w:pStyle w:val="ListParagraph"/>
        <w:numPr>
          <w:ilvl w:val="0"/>
          <w:numId w:val="11"/>
        </w:numPr>
        <w:spacing w:after="0" w:line="240" w:lineRule="auto"/>
        <w:rPr>
          <w:rFonts w:ascii="Century Gothic" w:eastAsia="Times New Roman" w:hAnsi="Century Gothic" w:cs="Times New Roman"/>
        </w:rPr>
      </w:pPr>
      <w:r>
        <w:rPr>
          <w:rFonts w:ascii="Century Gothic" w:hAnsi="Century Gothic"/>
        </w:rPr>
        <w:t>Knowing how to debunk  the myth of the boring topic by adjusting their approach to the topic</w:t>
      </w:r>
      <w:r w:rsidR="00A45051" w:rsidRPr="0057512C">
        <w:rPr>
          <w:rFonts w:ascii="Century Gothic" w:hAnsi="Century Gothic"/>
        </w:rPr>
        <w:t xml:space="preserve"> </w:t>
      </w:r>
    </w:p>
    <w:p w:rsidR="00C23A6D" w:rsidRPr="00764FD3" w:rsidRDefault="00C23A6D" w:rsidP="00C23A6D">
      <w:pPr>
        <w:pStyle w:val="Heading2"/>
        <w:ind w:left="360"/>
        <w:rPr>
          <w:rFonts w:ascii="Century Gothic" w:hAnsi="Century Gothic"/>
        </w:rPr>
      </w:pPr>
      <w:r w:rsidRPr="00764FD3">
        <w:rPr>
          <w:rFonts w:ascii="Century Gothic" w:hAnsi="Century Gothic"/>
        </w:rPr>
        <w:t>What writing skills lend themselves to success in college?</w:t>
      </w:r>
    </w:p>
    <w:p w:rsidR="00C23A6D" w:rsidRPr="00764FD3" w:rsidRDefault="00C23A6D" w:rsidP="00C23A6D">
      <w:pPr>
        <w:pStyle w:val="ListParagraph"/>
        <w:numPr>
          <w:ilvl w:val="0"/>
          <w:numId w:val="12"/>
        </w:numPr>
        <w:rPr>
          <w:rFonts w:ascii="Century Gothic" w:hAnsi="Century Gothic" w:cs="Arial"/>
        </w:rPr>
      </w:pPr>
      <w:r w:rsidRPr="00764FD3">
        <w:rPr>
          <w:rFonts w:ascii="Century Gothic" w:hAnsi="Century Gothic" w:cs="Arial"/>
        </w:rPr>
        <w:t>Evidential reasoning</w:t>
      </w:r>
    </w:p>
    <w:p w:rsidR="00C23A6D" w:rsidRPr="00764FD3" w:rsidRDefault="00C23A6D" w:rsidP="00C23A6D">
      <w:pPr>
        <w:pStyle w:val="ListParagraph"/>
        <w:numPr>
          <w:ilvl w:val="0"/>
          <w:numId w:val="12"/>
        </w:numPr>
        <w:rPr>
          <w:rFonts w:ascii="Century Gothic" w:hAnsi="Century Gothic" w:cs="Arial"/>
        </w:rPr>
      </w:pPr>
      <w:r w:rsidRPr="00764FD3">
        <w:rPr>
          <w:rFonts w:ascii="Century Gothic" w:hAnsi="Century Gothic" w:cs="Arial"/>
        </w:rPr>
        <w:t xml:space="preserve">Argumentation </w:t>
      </w:r>
    </w:p>
    <w:p w:rsidR="00C23A6D" w:rsidRPr="00764FD3" w:rsidRDefault="00C23A6D" w:rsidP="00C23A6D">
      <w:pPr>
        <w:pStyle w:val="ListParagraph"/>
        <w:numPr>
          <w:ilvl w:val="0"/>
          <w:numId w:val="12"/>
        </w:numPr>
        <w:rPr>
          <w:rFonts w:ascii="Century Gothic" w:hAnsi="Century Gothic" w:cs="Arial"/>
        </w:rPr>
      </w:pPr>
      <w:r w:rsidRPr="00764FD3">
        <w:rPr>
          <w:rFonts w:ascii="Century Gothic" w:hAnsi="Century Gothic" w:cs="Arial"/>
        </w:rPr>
        <w:t>Writing for specialized groups for actual problems</w:t>
      </w:r>
    </w:p>
    <w:p w:rsidR="00C23A6D" w:rsidRPr="00764FD3" w:rsidRDefault="00C23A6D" w:rsidP="00C23A6D">
      <w:pPr>
        <w:pStyle w:val="ListParagraph"/>
        <w:numPr>
          <w:ilvl w:val="0"/>
          <w:numId w:val="12"/>
        </w:numPr>
        <w:rPr>
          <w:rFonts w:ascii="Century Gothic" w:hAnsi="Century Gothic" w:cs="Arial"/>
        </w:rPr>
      </w:pPr>
      <w:r w:rsidRPr="00764FD3">
        <w:rPr>
          <w:rFonts w:ascii="Century Gothic" w:hAnsi="Century Gothic" w:cs="Arial"/>
        </w:rPr>
        <w:t xml:space="preserve">Close reading: texts, talk, graphics, web data </w:t>
      </w:r>
    </w:p>
    <w:p w:rsidR="00C23A6D" w:rsidRPr="00764FD3" w:rsidRDefault="00C23A6D" w:rsidP="00C23A6D">
      <w:pPr>
        <w:pStyle w:val="ListParagraph"/>
        <w:numPr>
          <w:ilvl w:val="0"/>
          <w:numId w:val="12"/>
        </w:numPr>
        <w:rPr>
          <w:rFonts w:ascii="Century Gothic" w:hAnsi="Century Gothic" w:cs="Arial"/>
        </w:rPr>
      </w:pPr>
      <w:r w:rsidRPr="00764FD3">
        <w:rPr>
          <w:rFonts w:ascii="Century Gothic" w:hAnsi="Century Gothic" w:cs="Arial"/>
        </w:rPr>
        <w:t xml:space="preserve">Condensing dense work, i.e. books, corpuses, data sets </w:t>
      </w:r>
    </w:p>
    <w:p w:rsidR="00C23A6D" w:rsidRPr="00764FD3" w:rsidRDefault="00C23A6D" w:rsidP="00C23A6D">
      <w:pPr>
        <w:pStyle w:val="ListParagraph"/>
        <w:numPr>
          <w:ilvl w:val="0"/>
          <w:numId w:val="12"/>
        </w:numPr>
        <w:rPr>
          <w:rFonts w:ascii="Century Gothic" w:hAnsi="Century Gothic" w:cs="Arial"/>
        </w:rPr>
      </w:pPr>
      <w:r w:rsidRPr="00764FD3">
        <w:rPr>
          <w:rFonts w:ascii="Century Gothic" w:hAnsi="Century Gothic" w:cs="Arial"/>
        </w:rPr>
        <w:t>Audience awareness</w:t>
      </w:r>
    </w:p>
    <w:p w:rsidR="00DA4908" w:rsidRPr="00764FD3" w:rsidRDefault="00DA4908" w:rsidP="00C23A6D">
      <w:pPr>
        <w:pStyle w:val="ListParagraph"/>
        <w:numPr>
          <w:ilvl w:val="0"/>
          <w:numId w:val="12"/>
        </w:numPr>
        <w:rPr>
          <w:rFonts w:ascii="Century Gothic" w:hAnsi="Century Gothic" w:cs="Arial"/>
        </w:rPr>
      </w:pPr>
      <w:r w:rsidRPr="00764FD3">
        <w:rPr>
          <w:rFonts w:ascii="Century Gothic" w:hAnsi="Century Gothic" w:cs="Arial"/>
        </w:rPr>
        <w:lastRenderedPageBreak/>
        <w:t>Writing extended text (“some 40% of twelfth-grade students…report never or hardly ever being asked to write a</w:t>
      </w:r>
      <w:r w:rsidR="0057512C">
        <w:rPr>
          <w:rFonts w:ascii="Century Gothic" w:hAnsi="Century Gothic" w:cs="Arial"/>
        </w:rPr>
        <w:t xml:space="preserve"> paper o three pages or more.” </w:t>
      </w:r>
      <w:r w:rsidRPr="00764FD3">
        <w:rPr>
          <w:rFonts w:ascii="Century Gothic" w:hAnsi="Century Gothic" w:cs="Arial"/>
        </w:rPr>
        <w:t>Apple</w:t>
      </w:r>
      <w:r w:rsidR="00A619AF" w:rsidRPr="00764FD3">
        <w:rPr>
          <w:rFonts w:ascii="Century Gothic" w:hAnsi="Century Gothic" w:cs="Arial"/>
        </w:rPr>
        <w:t xml:space="preserve">bee </w:t>
      </w:r>
      <w:r w:rsidRPr="00764FD3">
        <w:rPr>
          <w:rFonts w:ascii="Century Gothic" w:hAnsi="Century Gothic" w:cs="Arial"/>
        </w:rPr>
        <w:t xml:space="preserve">and Langer as quoted in Addison and </w:t>
      </w:r>
      <w:r w:rsidR="0057512C">
        <w:rPr>
          <w:rFonts w:ascii="Century Gothic" w:hAnsi="Century Gothic" w:cs="Arial"/>
        </w:rPr>
        <w:t>McGee</w:t>
      </w:r>
      <w:r w:rsidRPr="00764FD3">
        <w:rPr>
          <w:rFonts w:ascii="Century Gothic" w:hAnsi="Century Gothic" w:cs="Arial"/>
        </w:rPr>
        <w:t>)</w:t>
      </w:r>
    </w:p>
    <w:p w:rsidR="00DA4908" w:rsidRPr="0057512C" w:rsidRDefault="00AE3571" w:rsidP="0057512C">
      <w:pPr>
        <w:pStyle w:val="ListParagraph"/>
        <w:numPr>
          <w:ilvl w:val="0"/>
          <w:numId w:val="12"/>
        </w:numPr>
        <w:rPr>
          <w:rFonts w:ascii="Century Gothic" w:hAnsi="Century Gothic" w:cs="Arial"/>
        </w:rPr>
      </w:pPr>
      <w:r w:rsidRPr="00764FD3">
        <w:rPr>
          <w:rFonts w:ascii="Century Gothic" w:hAnsi="Century Gothic" w:cs="Arial"/>
        </w:rPr>
        <w:t>Writing in multiple genres, including literary journalism and the literature review</w:t>
      </w:r>
    </w:p>
    <w:p w:rsidR="00A619AF" w:rsidRPr="00764FD3" w:rsidRDefault="00A619AF" w:rsidP="00764FD3">
      <w:pPr>
        <w:pStyle w:val="Heading2"/>
        <w:ind w:left="0" w:firstLine="0"/>
        <w:rPr>
          <w:rFonts w:ascii="Century Gothic" w:eastAsia="Times New Roman" w:hAnsi="Century Gothic"/>
        </w:rPr>
      </w:pPr>
      <w:r w:rsidRPr="00764FD3">
        <w:rPr>
          <w:rFonts w:ascii="Century Gothic" w:eastAsia="Times New Roman" w:hAnsi="Century Gothic"/>
        </w:rPr>
        <w:t xml:space="preserve">What kind of grammar knowledge they should come with? </w:t>
      </w:r>
    </w:p>
    <w:p w:rsidR="00A619AF" w:rsidRPr="00764FD3" w:rsidRDefault="00A619AF" w:rsidP="00764FD3">
      <w:pPr>
        <w:pStyle w:val="ListParagraph"/>
        <w:numPr>
          <w:ilvl w:val="0"/>
          <w:numId w:val="12"/>
        </w:numPr>
        <w:spacing w:after="0" w:line="240" w:lineRule="auto"/>
        <w:textAlignment w:val="center"/>
        <w:rPr>
          <w:rFonts w:ascii="Century Gothic" w:eastAsia="Times New Roman" w:hAnsi="Century Gothic" w:cs="Times New Roman"/>
        </w:rPr>
      </w:pPr>
      <w:r w:rsidRPr="00764FD3">
        <w:rPr>
          <w:rFonts w:ascii="Century Gothic" w:eastAsia="Times New Roman" w:hAnsi="Century Gothic" w:cs="Times New Roman"/>
        </w:rPr>
        <w:t>Subject/verb agreement</w:t>
      </w:r>
    </w:p>
    <w:p w:rsidR="00A619AF" w:rsidRPr="00FF4F8B" w:rsidRDefault="00A619AF" w:rsidP="00FF4F8B">
      <w:pPr>
        <w:pStyle w:val="ListParagraph"/>
        <w:numPr>
          <w:ilvl w:val="0"/>
          <w:numId w:val="12"/>
        </w:numPr>
        <w:tabs>
          <w:tab w:val="left" w:pos="720"/>
        </w:tabs>
        <w:spacing w:after="0"/>
        <w:textAlignment w:val="center"/>
        <w:rPr>
          <w:rFonts w:ascii="Century Gothic" w:eastAsia="Times New Roman" w:hAnsi="Century Gothic" w:cs="Times New Roman"/>
        </w:rPr>
      </w:pPr>
      <w:r w:rsidRPr="00FF4F8B">
        <w:rPr>
          <w:rFonts w:ascii="Century Gothic" w:eastAsia="Times New Roman" w:hAnsi="Century Gothic" w:cs="Times New Roman"/>
        </w:rPr>
        <w:t xml:space="preserve">Active voice </w:t>
      </w:r>
      <w:r w:rsidR="00FF4F8B" w:rsidRPr="00FF4F8B">
        <w:rPr>
          <w:rFonts w:ascii="Century Gothic" w:eastAsia="Times New Roman" w:hAnsi="Century Gothic" w:cs="Times New Roman"/>
        </w:rPr>
        <w:t xml:space="preserve">(Quote from a university or community college panelist: </w:t>
      </w:r>
      <w:r w:rsidR="00FF4F8B" w:rsidRPr="00FF4F8B">
        <w:rPr>
          <w:rFonts w:ascii="Century Gothic" w:eastAsia="Times New Roman" w:hAnsi="Century Gothic" w:cs="Times New Roman"/>
        </w:rPr>
        <w:t>“In sciences they are moving away from passive voice.”</w:t>
      </w:r>
      <w:r w:rsidR="00FF4F8B">
        <w:rPr>
          <w:rFonts w:ascii="Century Gothic" w:eastAsia="Times New Roman" w:hAnsi="Century Gothic" w:cs="Times New Roman"/>
        </w:rPr>
        <w:t>)</w:t>
      </w:r>
    </w:p>
    <w:p w:rsidR="00A619AF" w:rsidRPr="00764FD3" w:rsidRDefault="00A619AF" w:rsidP="00764FD3">
      <w:pPr>
        <w:pStyle w:val="ListParagraph"/>
        <w:numPr>
          <w:ilvl w:val="0"/>
          <w:numId w:val="12"/>
        </w:numPr>
        <w:spacing w:after="0" w:line="240" w:lineRule="auto"/>
        <w:textAlignment w:val="center"/>
        <w:rPr>
          <w:rFonts w:ascii="Century Gothic" w:eastAsia="Times New Roman" w:hAnsi="Century Gothic" w:cs="Times New Roman"/>
        </w:rPr>
      </w:pPr>
      <w:r w:rsidRPr="00764FD3">
        <w:rPr>
          <w:rFonts w:ascii="Century Gothic" w:eastAsia="Times New Roman" w:hAnsi="Century Gothic" w:cs="Times New Roman"/>
        </w:rPr>
        <w:t>Punctuation</w:t>
      </w:r>
    </w:p>
    <w:p w:rsidR="00A619AF" w:rsidRPr="00764FD3" w:rsidRDefault="00A619AF" w:rsidP="00764FD3">
      <w:pPr>
        <w:pStyle w:val="ListParagraph"/>
        <w:numPr>
          <w:ilvl w:val="0"/>
          <w:numId w:val="12"/>
        </w:numPr>
        <w:spacing w:after="0" w:line="240" w:lineRule="auto"/>
        <w:textAlignment w:val="center"/>
        <w:rPr>
          <w:rFonts w:ascii="Century Gothic" w:eastAsia="Times New Roman" w:hAnsi="Century Gothic" w:cs="Times New Roman"/>
        </w:rPr>
      </w:pPr>
      <w:r w:rsidRPr="00764FD3">
        <w:rPr>
          <w:rFonts w:ascii="Century Gothic" w:eastAsia="Times New Roman" w:hAnsi="Century Gothic" w:cs="Times New Roman"/>
        </w:rPr>
        <w:t xml:space="preserve">Dangling modifiers  </w:t>
      </w:r>
    </w:p>
    <w:p w:rsidR="0057512C" w:rsidRDefault="002817B3" w:rsidP="0057512C">
      <w:pPr>
        <w:pStyle w:val="ListParagraph"/>
        <w:numPr>
          <w:ilvl w:val="0"/>
          <w:numId w:val="12"/>
        </w:numPr>
        <w:spacing w:after="0" w:line="240" w:lineRule="auto"/>
        <w:textAlignment w:val="center"/>
        <w:rPr>
          <w:rFonts w:ascii="Century Gothic" w:eastAsia="Times New Roman" w:hAnsi="Century Gothic" w:cs="Times New Roman"/>
        </w:rPr>
      </w:pPr>
      <w:r w:rsidRPr="00764FD3">
        <w:rPr>
          <w:rFonts w:ascii="Century Gothic" w:eastAsia="Times New Roman" w:hAnsi="Century Gothic" w:cs="Times New Roman"/>
        </w:rPr>
        <w:t xml:space="preserve">Run </w:t>
      </w:r>
      <w:proofErr w:type="spellStart"/>
      <w:r w:rsidR="00A619AF" w:rsidRPr="00764FD3">
        <w:rPr>
          <w:rFonts w:ascii="Century Gothic" w:eastAsia="Times New Roman" w:hAnsi="Century Gothic" w:cs="Times New Roman"/>
        </w:rPr>
        <w:t>ons</w:t>
      </w:r>
      <w:proofErr w:type="spellEnd"/>
      <w:r w:rsidR="00A619AF" w:rsidRPr="00764FD3">
        <w:rPr>
          <w:rFonts w:ascii="Century Gothic" w:eastAsia="Times New Roman" w:hAnsi="Century Gothic" w:cs="Times New Roman"/>
        </w:rPr>
        <w:t xml:space="preserve"> </w:t>
      </w:r>
    </w:p>
    <w:p w:rsidR="00A619AF" w:rsidRPr="0057512C" w:rsidRDefault="002817B3" w:rsidP="0057512C">
      <w:pPr>
        <w:pStyle w:val="ListParagraph"/>
        <w:numPr>
          <w:ilvl w:val="0"/>
          <w:numId w:val="12"/>
        </w:numPr>
        <w:spacing w:after="0" w:line="240" w:lineRule="auto"/>
        <w:textAlignment w:val="center"/>
        <w:rPr>
          <w:rFonts w:ascii="Century Gothic" w:eastAsia="Times New Roman" w:hAnsi="Century Gothic" w:cs="Times New Roman"/>
        </w:rPr>
      </w:pPr>
      <w:r w:rsidRPr="0057512C">
        <w:rPr>
          <w:rFonts w:ascii="Century Gothic" w:eastAsia="Times New Roman" w:hAnsi="Century Gothic" w:cs="Times New Roman"/>
        </w:rPr>
        <w:t>“G</w:t>
      </w:r>
      <w:r w:rsidR="00A619AF" w:rsidRPr="0057512C">
        <w:rPr>
          <w:rFonts w:ascii="Century Gothic" w:eastAsia="Times New Roman" w:hAnsi="Century Gothic" w:cs="Times New Roman"/>
        </w:rPr>
        <w:t xml:space="preserve">et ‘to be’ out of papers.” </w:t>
      </w:r>
    </w:p>
    <w:p w:rsidR="004011EC" w:rsidRPr="00764FD3" w:rsidRDefault="004011EC" w:rsidP="004011EC">
      <w:pPr>
        <w:pStyle w:val="Heading2"/>
        <w:ind w:left="0" w:firstLine="0"/>
        <w:rPr>
          <w:rFonts w:ascii="Century Gothic" w:hAnsi="Century Gothic"/>
        </w:rPr>
      </w:pPr>
      <w:bookmarkStart w:id="0" w:name="_GoBack"/>
      <w:bookmarkEnd w:id="0"/>
      <w:r w:rsidRPr="00764FD3">
        <w:rPr>
          <w:rFonts w:ascii="Century Gothic" w:hAnsi="Century Gothic"/>
        </w:rPr>
        <w:t>What surprised us?</w:t>
      </w:r>
    </w:p>
    <w:p w:rsidR="004011EC" w:rsidRDefault="004011EC" w:rsidP="004011EC">
      <w:pPr>
        <w:pStyle w:val="ListParagraph"/>
        <w:numPr>
          <w:ilvl w:val="0"/>
          <w:numId w:val="8"/>
        </w:numPr>
        <w:tabs>
          <w:tab w:val="left" w:pos="810"/>
        </w:tabs>
        <w:rPr>
          <w:rFonts w:ascii="Century Gothic" w:hAnsi="Century Gothic"/>
        </w:rPr>
      </w:pPr>
      <w:r w:rsidRPr="00025F2E">
        <w:rPr>
          <w:rFonts w:ascii="Century Gothic" w:hAnsi="Century Gothic"/>
          <w:kern w:val="36"/>
        </w:rPr>
        <w:t xml:space="preserve">The use of first person is not fixed. Some professors prefer first person while others don’t. Most seem to agree that opinion papers are </w:t>
      </w:r>
      <w:r>
        <w:rPr>
          <w:rFonts w:ascii="Century Gothic" w:hAnsi="Century Gothic"/>
          <w:kern w:val="36"/>
        </w:rPr>
        <w:t xml:space="preserve">best </w:t>
      </w:r>
      <w:r w:rsidRPr="00025F2E">
        <w:rPr>
          <w:rFonts w:ascii="Century Gothic" w:hAnsi="Century Gothic"/>
          <w:kern w:val="36"/>
        </w:rPr>
        <w:t>written in first person</w:t>
      </w:r>
      <w:r>
        <w:rPr>
          <w:rFonts w:ascii="Century Gothic" w:hAnsi="Century Gothic"/>
          <w:kern w:val="36"/>
        </w:rPr>
        <w:t xml:space="preserve">. </w:t>
      </w:r>
      <w:r w:rsidRPr="00025F2E">
        <w:rPr>
          <w:rFonts w:ascii="Century Gothic" w:hAnsi="Century Gothic"/>
          <w:kern w:val="36"/>
        </w:rPr>
        <w:t>Professors of the humanities tend to value first person perspectives while non-humanities professors tend to value third person perspe</w:t>
      </w:r>
      <w:r>
        <w:rPr>
          <w:rFonts w:ascii="Century Gothic" w:hAnsi="Century Gothic"/>
          <w:kern w:val="36"/>
        </w:rPr>
        <w:t xml:space="preserve">ctive </w:t>
      </w:r>
      <w:r w:rsidRPr="00025F2E">
        <w:rPr>
          <w:rFonts w:ascii="Century Gothic" w:hAnsi="Century Gothic"/>
        </w:rPr>
        <w:t xml:space="preserve">(Brockman, Taylor, Crawford, </w:t>
      </w:r>
      <w:proofErr w:type="spellStart"/>
      <w:proofErr w:type="gramStart"/>
      <w:r w:rsidRPr="00025F2E">
        <w:rPr>
          <w:rFonts w:ascii="Century Gothic" w:hAnsi="Century Gothic"/>
        </w:rPr>
        <w:t>Kreth</w:t>
      </w:r>
      <w:proofErr w:type="spellEnd"/>
      <w:proofErr w:type="gramEnd"/>
      <w:r w:rsidRPr="00025F2E">
        <w:rPr>
          <w:rFonts w:ascii="Century Gothic" w:hAnsi="Century Gothic"/>
        </w:rPr>
        <w:t>)</w:t>
      </w:r>
      <w:r>
        <w:rPr>
          <w:rFonts w:ascii="Century Gothic" w:hAnsi="Century Gothic"/>
        </w:rPr>
        <w:t>. Other comments about first person from the panel of university/community college writing instructors include:</w:t>
      </w:r>
    </w:p>
    <w:p w:rsidR="004011EC" w:rsidRPr="00764FD3" w:rsidRDefault="004011EC" w:rsidP="004011EC">
      <w:pPr>
        <w:pStyle w:val="ListParagraph"/>
        <w:numPr>
          <w:ilvl w:val="1"/>
          <w:numId w:val="8"/>
        </w:numPr>
        <w:spacing w:after="0" w:line="240" w:lineRule="auto"/>
        <w:textAlignment w:val="center"/>
        <w:rPr>
          <w:rFonts w:ascii="Century Gothic" w:eastAsia="Times New Roman" w:hAnsi="Century Gothic" w:cs="Times New Roman"/>
        </w:rPr>
      </w:pPr>
      <w:r>
        <w:rPr>
          <w:rFonts w:ascii="Century Gothic" w:eastAsia="Times New Roman" w:hAnsi="Century Gothic" w:cs="Times New Roman"/>
        </w:rPr>
        <w:t>“S</w:t>
      </w:r>
      <w:r w:rsidRPr="00764FD3">
        <w:rPr>
          <w:rFonts w:ascii="Century Gothic" w:eastAsia="Times New Roman" w:hAnsi="Century Gothic" w:cs="Times New Roman"/>
        </w:rPr>
        <w:t xml:space="preserve">ome of the weaker papers will use many </w:t>
      </w:r>
      <w:proofErr w:type="gramStart"/>
      <w:r w:rsidRPr="00764FD3">
        <w:rPr>
          <w:rFonts w:ascii="Century Gothic" w:eastAsia="Times New Roman" w:hAnsi="Century Gothic" w:cs="Times New Roman"/>
        </w:rPr>
        <w:t>I</w:t>
      </w:r>
      <w:r>
        <w:rPr>
          <w:rFonts w:ascii="Century Gothic" w:eastAsia="Times New Roman" w:hAnsi="Century Gothic" w:cs="Times New Roman"/>
        </w:rPr>
        <w:t>’</w:t>
      </w:r>
      <w:r w:rsidRPr="00764FD3">
        <w:rPr>
          <w:rFonts w:ascii="Century Gothic" w:eastAsia="Times New Roman" w:hAnsi="Century Gothic" w:cs="Times New Roman"/>
        </w:rPr>
        <w:t>s</w:t>
      </w:r>
      <w:proofErr w:type="gramEnd"/>
      <w:r w:rsidRPr="00764FD3">
        <w:rPr>
          <w:rFonts w:ascii="Century Gothic" w:eastAsia="Times New Roman" w:hAnsi="Century Gothic" w:cs="Times New Roman"/>
        </w:rPr>
        <w:t xml:space="preserve">.  The </w:t>
      </w:r>
      <w:r>
        <w:rPr>
          <w:rFonts w:ascii="Century Gothic" w:eastAsia="Times New Roman" w:hAnsi="Century Gothic" w:cs="Times New Roman"/>
        </w:rPr>
        <w:t>‘I’ can be an easy way to write.”</w:t>
      </w:r>
    </w:p>
    <w:p w:rsidR="004011EC" w:rsidRPr="00764FD3" w:rsidRDefault="004011EC" w:rsidP="004011EC">
      <w:pPr>
        <w:pStyle w:val="ListParagraph"/>
        <w:numPr>
          <w:ilvl w:val="1"/>
          <w:numId w:val="8"/>
        </w:numPr>
        <w:spacing w:after="0" w:line="240" w:lineRule="auto"/>
        <w:textAlignment w:val="center"/>
        <w:rPr>
          <w:rFonts w:ascii="Century Gothic" w:eastAsia="Times New Roman" w:hAnsi="Century Gothic" w:cs="Times New Roman"/>
        </w:rPr>
      </w:pPr>
      <w:r>
        <w:rPr>
          <w:rFonts w:ascii="Century Gothic" w:eastAsia="Times New Roman" w:hAnsi="Century Gothic" w:cs="Times New Roman"/>
        </w:rPr>
        <w:t>“You can use ‘I’ as long as you don’t say, ‘</w:t>
      </w:r>
      <w:r w:rsidRPr="00764FD3">
        <w:rPr>
          <w:rFonts w:ascii="Century Gothic" w:eastAsia="Times New Roman" w:hAnsi="Century Gothic" w:cs="Times New Roman"/>
        </w:rPr>
        <w:t>In my opinion…’</w:t>
      </w:r>
      <w:r>
        <w:rPr>
          <w:rFonts w:ascii="Century Gothic" w:eastAsia="Times New Roman" w:hAnsi="Century Gothic" w:cs="Times New Roman"/>
        </w:rPr>
        <w:t>”</w:t>
      </w:r>
    </w:p>
    <w:p w:rsidR="004011EC" w:rsidRPr="00861E62" w:rsidRDefault="004011EC" w:rsidP="004011EC">
      <w:pPr>
        <w:pStyle w:val="ListParagraph"/>
        <w:numPr>
          <w:ilvl w:val="1"/>
          <w:numId w:val="8"/>
        </w:numPr>
        <w:spacing w:after="0" w:line="240" w:lineRule="auto"/>
        <w:textAlignment w:val="center"/>
        <w:rPr>
          <w:rFonts w:ascii="Century Gothic" w:eastAsia="Times New Roman" w:hAnsi="Century Gothic" w:cs="Times New Roman"/>
        </w:rPr>
      </w:pPr>
      <w:r>
        <w:rPr>
          <w:rFonts w:ascii="Century Gothic" w:eastAsia="Times New Roman" w:hAnsi="Century Gothic" w:cs="Times New Roman"/>
        </w:rPr>
        <w:t xml:space="preserve"> “</w:t>
      </w:r>
      <w:r w:rsidRPr="00764FD3">
        <w:rPr>
          <w:rFonts w:ascii="Century Gothic" w:eastAsia="Times New Roman" w:hAnsi="Century Gothic" w:cs="Times New Roman"/>
        </w:rPr>
        <w:t xml:space="preserve">I </w:t>
      </w:r>
      <w:proofErr w:type="gramStart"/>
      <w:r w:rsidRPr="00764FD3">
        <w:rPr>
          <w:rFonts w:ascii="Century Gothic" w:eastAsia="Times New Roman" w:hAnsi="Century Gothic" w:cs="Times New Roman"/>
        </w:rPr>
        <w:t>is</w:t>
      </w:r>
      <w:proofErr w:type="gramEnd"/>
      <w:r w:rsidRPr="00764FD3">
        <w:rPr>
          <w:rFonts w:ascii="Century Gothic" w:eastAsia="Times New Roman" w:hAnsi="Century Gothic" w:cs="Times New Roman"/>
        </w:rPr>
        <w:t xml:space="preserve"> fine; you is not. Period.</w:t>
      </w:r>
      <w:r>
        <w:rPr>
          <w:rFonts w:ascii="Century Gothic" w:eastAsia="Times New Roman" w:hAnsi="Century Gothic" w:cs="Times New Roman"/>
        </w:rPr>
        <w:t>”</w:t>
      </w:r>
    </w:p>
    <w:p w:rsidR="004011EC" w:rsidRPr="00764FD3" w:rsidRDefault="004011EC" w:rsidP="004011EC">
      <w:pPr>
        <w:pStyle w:val="ListParagraph"/>
        <w:numPr>
          <w:ilvl w:val="0"/>
          <w:numId w:val="9"/>
        </w:numPr>
        <w:tabs>
          <w:tab w:val="left" w:pos="810"/>
        </w:tabs>
        <w:ind w:left="360"/>
        <w:rPr>
          <w:rFonts w:ascii="Century Gothic" w:hAnsi="Century Gothic"/>
          <w:kern w:val="36"/>
        </w:rPr>
      </w:pPr>
      <w:r w:rsidRPr="00764FD3">
        <w:rPr>
          <w:rFonts w:ascii="Century Gothic" w:hAnsi="Century Gothic"/>
          <w:kern w:val="36"/>
        </w:rPr>
        <w:t>Writing now includes digital work</w:t>
      </w:r>
      <w:r>
        <w:rPr>
          <w:rFonts w:ascii="Century Gothic" w:hAnsi="Century Gothic"/>
          <w:kern w:val="36"/>
        </w:rPr>
        <w:t>.</w:t>
      </w:r>
    </w:p>
    <w:p w:rsidR="004011EC" w:rsidRPr="00764FD3" w:rsidRDefault="004011EC" w:rsidP="004011EC">
      <w:pPr>
        <w:pStyle w:val="ListParagraph"/>
        <w:numPr>
          <w:ilvl w:val="0"/>
          <w:numId w:val="9"/>
        </w:numPr>
        <w:tabs>
          <w:tab w:val="left" w:pos="810"/>
        </w:tabs>
        <w:ind w:left="360"/>
        <w:rPr>
          <w:rFonts w:ascii="Century Gothic" w:hAnsi="Century Gothic"/>
          <w:kern w:val="36"/>
        </w:rPr>
      </w:pPr>
      <w:r w:rsidRPr="00764FD3">
        <w:rPr>
          <w:rFonts w:ascii="Century Gothic" w:hAnsi="Century Gothic"/>
          <w:kern w:val="36"/>
        </w:rPr>
        <w:t>Professors understand that writing competency is a developmental process – that we can grow writers.</w:t>
      </w:r>
    </w:p>
    <w:p w:rsidR="004011EC" w:rsidRPr="00764FD3" w:rsidRDefault="004011EC" w:rsidP="004011EC">
      <w:pPr>
        <w:pStyle w:val="ListParagraph"/>
        <w:numPr>
          <w:ilvl w:val="0"/>
          <w:numId w:val="9"/>
        </w:numPr>
        <w:tabs>
          <w:tab w:val="left" w:pos="810"/>
        </w:tabs>
        <w:ind w:left="360"/>
        <w:rPr>
          <w:rFonts w:ascii="Century Gothic" w:hAnsi="Century Gothic"/>
          <w:kern w:val="36"/>
        </w:rPr>
      </w:pPr>
      <w:r>
        <w:rPr>
          <w:rFonts w:ascii="Century Gothic" w:hAnsi="Century Gothic"/>
          <w:kern w:val="36"/>
        </w:rPr>
        <w:t>The essay is under debate:</w:t>
      </w:r>
      <w:r w:rsidRPr="00764FD3">
        <w:rPr>
          <w:rFonts w:ascii="Century Gothic" w:hAnsi="Century Gothic"/>
          <w:kern w:val="36"/>
        </w:rPr>
        <w:t xml:space="preserve"> “…we suggest taking a close look at whether or not ‘the essay’ as a genre is still a useful or viable genre upon which to base writing curricula at all levels. If the essay is no longer a viable genre, or even if it is, we need to do more to encourage instruction in genres that embrace both deep learning promoted when writing is an integral part of any course as well as exhibit the multimodal skills now required across the curriculum and into the workplace. One possibility among many is literary journalism that is rooted in artfully crafted narrative and c</w:t>
      </w:r>
      <w:r>
        <w:rPr>
          <w:rFonts w:ascii="Century Gothic" w:hAnsi="Century Gothic"/>
          <w:kern w:val="36"/>
        </w:rPr>
        <w:t>ritical research-based writing” (from Addison and McGee) However, some of the university and community college professors argued that students needed a basic understanding of the structure of the essay. Clearly, they saw the essay as a viable genre.</w:t>
      </w:r>
    </w:p>
    <w:p w:rsidR="004011EC" w:rsidRPr="00861E62" w:rsidRDefault="004011EC" w:rsidP="004011EC">
      <w:pPr>
        <w:pStyle w:val="ListParagraph"/>
        <w:numPr>
          <w:ilvl w:val="0"/>
          <w:numId w:val="9"/>
        </w:numPr>
        <w:tabs>
          <w:tab w:val="left" w:pos="810"/>
        </w:tabs>
        <w:ind w:left="360"/>
        <w:rPr>
          <w:rFonts w:ascii="Century Gothic" w:hAnsi="Century Gothic"/>
          <w:kern w:val="36"/>
        </w:rPr>
      </w:pPr>
      <w:r w:rsidRPr="00764FD3">
        <w:rPr>
          <w:rFonts w:ascii="Century Gothic" w:hAnsi="Century Gothic"/>
          <w:kern w:val="36"/>
        </w:rPr>
        <w:t>There is debate about the thesis statement. Some professors value the thesis while others worry that the thesis becomes a “pair of cement boots.</w:t>
      </w:r>
      <w:r>
        <w:rPr>
          <w:rFonts w:ascii="Century Gothic" w:hAnsi="Century Gothic"/>
          <w:kern w:val="36"/>
        </w:rPr>
        <w:t>”</w:t>
      </w:r>
    </w:p>
    <w:p w:rsidR="00565033" w:rsidRPr="00764FD3" w:rsidRDefault="00565033" w:rsidP="00764FD3">
      <w:pPr>
        <w:pStyle w:val="Heading2"/>
        <w:ind w:left="0" w:firstLine="0"/>
        <w:rPr>
          <w:rFonts w:ascii="Century Gothic" w:eastAsia="Times New Roman" w:hAnsi="Century Gothic"/>
        </w:rPr>
      </w:pPr>
      <w:r w:rsidRPr="00764FD3">
        <w:rPr>
          <w:rFonts w:ascii="Century Gothic" w:eastAsia="Times New Roman" w:hAnsi="Century Gothic"/>
        </w:rPr>
        <w:t>What are suggestions for high school teachers?</w:t>
      </w:r>
    </w:p>
    <w:p w:rsidR="00565033" w:rsidRPr="00764FD3" w:rsidRDefault="00565033" w:rsidP="00565033">
      <w:pPr>
        <w:pStyle w:val="ListParagraph"/>
        <w:numPr>
          <w:ilvl w:val="0"/>
          <w:numId w:val="15"/>
        </w:numPr>
        <w:spacing w:after="0"/>
        <w:textAlignment w:val="center"/>
        <w:rPr>
          <w:rFonts w:ascii="Century Gothic" w:eastAsia="Times New Roman" w:hAnsi="Century Gothic" w:cs="Times New Roman"/>
        </w:rPr>
      </w:pPr>
      <w:r w:rsidRPr="00764FD3">
        <w:rPr>
          <w:rFonts w:ascii="Century Gothic" w:eastAsia="Times New Roman" w:hAnsi="Century Gothic" w:cs="Times New Roman"/>
        </w:rPr>
        <w:t>Expand the notion of genre</w:t>
      </w:r>
    </w:p>
    <w:p w:rsidR="00565033" w:rsidRPr="00764FD3" w:rsidRDefault="00565033" w:rsidP="00565033">
      <w:pPr>
        <w:pStyle w:val="ListParagraph"/>
        <w:numPr>
          <w:ilvl w:val="0"/>
          <w:numId w:val="15"/>
        </w:numPr>
        <w:spacing w:after="0"/>
        <w:textAlignment w:val="center"/>
        <w:rPr>
          <w:rFonts w:ascii="Century Gothic" w:eastAsia="Times New Roman" w:hAnsi="Century Gothic" w:cs="Times New Roman"/>
        </w:rPr>
      </w:pPr>
      <w:r w:rsidRPr="00764FD3">
        <w:rPr>
          <w:rFonts w:ascii="Century Gothic" w:eastAsia="Times New Roman" w:hAnsi="Century Gothic" w:cs="Times New Roman"/>
        </w:rPr>
        <w:lastRenderedPageBreak/>
        <w:t>Expand the writing that happens in English classes (Note: only 1% of college students major in English, so teaching students how to write the literary analysis has limited power.)</w:t>
      </w:r>
    </w:p>
    <w:p w:rsidR="00565033" w:rsidRPr="00764FD3" w:rsidRDefault="00FD3045" w:rsidP="00565033">
      <w:pPr>
        <w:pStyle w:val="ListParagraph"/>
        <w:numPr>
          <w:ilvl w:val="0"/>
          <w:numId w:val="15"/>
        </w:numPr>
        <w:spacing w:after="0"/>
        <w:textAlignment w:val="center"/>
        <w:rPr>
          <w:rFonts w:ascii="Century Gothic" w:eastAsia="Times New Roman" w:hAnsi="Century Gothic" w:cs="Times New Roman"/>
        </w:rPr>
      </w:pPr>
      <w:r w:rsidRPr="00764FD3">
        <w:rPr>
          <w:rFonts w:ascii="Century Gothic" w:eastAsia="Times New Roman" w:hAnsi="Century Gothic" w:cs="Times New Roman"/>
        </w:rPr>
        <w:t>Teach for transfer: W</w:t>
      </w:r>
      <w:r w:rsidR="00565033" w:rsidRPr="00764FD3">
        <w:rPr>
          <w:rFonts w:ascii="Century Gothic" w:eastAsia="Times New Roman" w:hAnsi="Century Gothic" w:cs="Times New Roman"/>
        </w:rPr>
        <w:t>hat are those skills and dispositions that are transferable to multiple writing situations?</w:t>
      </w:r>
      <w:r w:rsidRPr="00764FD3">
        <w:rPr>
          <w:rFonts w:ascii="Century Gothic" w:eastAsia="Times New Roman" w:hAnsi="Century Gothic" w:cs="Times New Roman"/>
        </w:rPr>
        <w:t xml:space="preserve"> What do students need to know to write successfully in the work place? In college?</w:t>
      </w:r>
    </w:p>
    <w:p w:rsidR="0097449B" w:rsidRPr="00764FD3" w:rsidRDefault="0097449B" w:rsidP="00565033">
      <w:pPr>
        <w:pStyle w:val="ListParagraph"/>
        <w:numPr>
          <w:ilvl w:val="0"/>
          <w:numId w:val="15"/>
        </w:numPr>
        <w:spacing w:after="0"/>
        <w:textAlignment w:val="center"/>
        <w:rPr>
          <w:rFonts w:ascii="Century Gothic" w:eastAsia="Times New Roman" w:hAnsi="Century Gothic" w:cs="Times New Roman"/>
        </w:rPr>
      </w:pPr>
      <w:r w:rsidRPr="00764FD3">
        <w:rPr>
          <w:rFonts w:ascii="Century Gothic" w:eastAsia="Times New Roman" w:hAnsi="Century Gothic" w:cs="Times New Roman"/>
        </w:rPr>
        <w:t>Use mentor texts. (Mentor texts can be found on federal government websites.)</w:t>
      </w:r>
    </w:p>
    <w:p w:rsidR="00FD3045" w:rsidRPr="00764FD3" w:rsidRDefault="00FD3045" w:rsidP="00565033">
      <w:pPr>
        <w:pStyle w:val="ListParagraph"/>
        <w:numPr>
          <w:ilvl w:val="0"/>
          <w:numId w:val="15"/>
        </w:numPr>
        <w:spacing w:after="0"/>
        <w:textAlignment w:val="center"/>
        <w:rPr>
          <w:rFonts w:ascii="Century Gothic" w:eastAsia="Times New Roman" w:hAnsi="Century Gothic" w:cs="Times New Roman"/>
        </w:rPr>
      </w:pPr>
      <w:r w:rsidRPr="00764FD3">
        <w:rPr>
          <w:rFonts w:ascii="Century Gothic" w:eastAsia="Times New Roman" w:hAnsi="Century Gothic" w:cs="Times New Roman"/>
        </w:rPr>
        <w:t>Use reading and writing for inquiry.</w:t>
      </w:r>
    </w:p>
    <w:p w:rsidR="00C23A6D" w:rsidRPr="00764FD3" w:rsidRDefault="00C23A6D" w:rsidP="00C23A6D">
      <w:pPr>
        <w:rPr>
          <w:rFonts w:ascii="Century Gothic" w:hAnsi="Century Gothic"/>
        </w:rPr>
      </w:pPr>
    </w:p>
    <w:p w:rsidR="00D17500" w:rsidRPr="00764FD3" w:rsidRDefault="00D17500" w:rsidP="00D17500">
      <w:pPr>
        <w:rPr>
          <w:rFonts w:ascii="Century Gothic" w:hAnsi="Century Gothic"/>
        </w:rPr>
      </w:pPr>
    </w:p>
    <w:p w:rsidR="00D17500" w:rsidRPr="00764FD3" w:rsidRDefault="00D17500" w:rsidP="00D17500">
      <w:pPr>
        <w:rPr>
          <w:rFonts w:ascii="Century Gothic" w:hAnsi="Century Gothic"/>
          <w:kern w:val="36"/>
        </w:rPr>
      </w:pPr>
    </w:p>
    <w:p w:rsidR="003E576E" w:rsidRPr="00764FD3" w:rsidRDefault="003E576E" w:rsidP="003E576E">
      <w:pPr>
        <w:rPr>
          <w:rFonts w:ascii="Century Gothic" w:hAnsi="Century Gothic"/>
        </w:rPr>
      </w:pPr>
    </w:p>
    <w:sectPr w:rsidR="003E576E" w:rsidRPr="00764FD3" w:rsidSect="007A5B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B0956"/>
    <w:multiLevelType w:val="hybridMultilevel"/>
    <w:tmpl w:val="555043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82732FF"/>
    <w:multiLevelType w:val="hybridMultilevel"/>
    <w:tmpl w:val="18D27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115DEA"/>
    <w:multiLevelType w:val="hybridMultilevel"/>
    <w:tmpl w:val="4F2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8D7C59"/>
    <w:multiLevelType w:val="hybridMultilevel"/>
    <w:tmpl w:val="6F940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D1729B"/>
    <w:multiLevelType w:val="hybridMultilevel"/>
    <w:tmpl w:val="0D8C0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DB0469"/>
    <w:multiLevelType w:val="hybridMultilevel"/>
    <w:tmpl w:val="D09440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E46ACF"/>
    <w:multiLevelType w:val="hybridMultilevel"/>
    <w:tmpl w:val="3F004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624BD4"/>
    <w:multiLevelType w:val="hybridMultilevel"/>
    <w:tmpl w:val="91D4EE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FF564B6"/>
    <w:multiLevelType w:val="hybridMultilevel"/>
    <w:tmpl w:val="F3524494"/>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nsid w:val="4580777E"/>
    <w:multiLevelType w:val="hybridMultilevel"/>
    <w:tmpl w:val="38FEEE24"/>
    <w:lvl w:ilvl="0" w:tplc="DF1AAC80">
      <w:start w:val="16"/>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EA75D0"/>
    <w:multiLevelType w:val="hybridMultilevel"/>
    <w:tmpl w:val="0BFE4CE4"/>
    <w:lvl w:ilvl="0" w:tplc="04090001">
      <w:start w:val="1"/>
      <w:numFmt w:val="bullet"/>
      <w:lvlText w:val=""/>
      <w:lvlJc w:val="left"/>
      <w:pPr>
        <w:ind w:left="410" w:hanging="360"/>
      </w:pPr>
      <w:rPr>
        <w:rFonts w:ascii="Symbol" w:hAnsi="Symbol" w:hint="default"/>
      </w:rPr>
    </w:lvl>
    <w:lvl w:ilvl="1" w:tplc="04090003">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11">
    <w:nsid w:val="54156461"/>
    <w:multiLevelType w:val="hybridMultilevel"/>
    <w:tmpl w:val="7916A4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50E380A"/>
    <w:multiLevelType w:val="hybridMultilevel"/>
    <w:tmpl w:val="4BC684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D8219ED"/>
    <w:multiLevelType w:val="hybridMultilevel"/>
    <w:tmpl w:val="345ACF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4A0811"/>
    <w:multiLevelType w:val="hybridMultilevel"/>
    <w:tmpl w:val="69660E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F15354E"/>
    <w:multiLevelType w:val="hybridMultilevel"/>
    <w:tmpl w:val="4B3A5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6"/>
  </w:num>
  <w:num w:numId="5">
    <w:abstractNumId w:val="10"/>
  </w:num>
  <w:num w:numId="6">
    <w:abstractNumId w:val="11"/>
  </w:num>
  <w:num w:numId="7">
    <w:abstractNumId w:val="8"/>
  </w:num>
  <w:num w:numId="8">
    <w:abstractNumId w:val="14"/>
  </w:num>
  <w:num w:numId="9">
    <w:abstractNumId w:val="12"/>
  </w:num>
  <w:num w:numId="10">
    <w:abstractNumId w:val="9"/>
  </w:num>
  <w:num w:numId="11">
    <w:abstractNumId w:val="3"/>
  </w:num>
  <w:num w:numId="12">
    <w:abstractNumId w:val="13"/>
  </w:num>
  <w:num w:numId="13">
    <w:abstractNumId w:val="7"/>
  </w:num>
  <w:num w:numId="14">
    <w:abstractNumId w:val="15"/>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76E"/>
    <w:rsid w:val="00025C0C"/>
    <w:rsid w:val="00025F2E"/>
    <w:rsid w:val="002817B3"/>
    <w:rsid w:val="002F0F73"/>
    <w:rsid w:val="002F2E54"/>
    <w:rsid w:val="00395B18"/>
    <w:rsid w:val="003E576E"/>
    <w:rsid w:val="004011EC"/>
    <w:rsid w:val="00425328"/>
    <w:rsid w:val="004861FB"/>
    <w:rsid w:val="00565033"/>
    <w:rsid w:val="0057512C"/>
    <w:rsid w:val="005962BF"/>
    <w:rsid w:val="005C0346"/>
    <w:rsid w:val="005F07E8"/>
    <w:rsid w:val="00764FD3"/>
    <w:rsid w:val="00782E4E"/>
    <w:rsid w:val="007A5B27"/>
    <w:rsid w:val="00861E62"/>
    <w:rsid w:val="0097449B"/>
    <w:rsid w:val="00A45051"/>
    <w:rsid w:val="00A619AF"/>
    <w:rsid w:val="00AE3571"/>
    <w:rsid w:val="00C23A6D"/>
    <w:rsid w:val="00D17500"/>
    <w:rsid w:val="00DA4908"/>
    <w:rsid w:val="00ED1C81"/>
    <w:rsid w:val="00F15BA2"/>
    <w:rsid w:val="00FD3045"/>
    <w:rsid w:val="00FF4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B27"/>
  </w:style>
  <w:style w:type="paragraph" w:styleId="Heading1">
    <w:name w:val="heading 1"/>
    <w:basedOn w:val="Normal"/>
    <w:next w:val="Normal"/>
    <w:link w:val="Heading1Char"/>
    <w:uiPriority w:val="9"/>
    <w:qFormat/>
    <w:rsid w:val="005F0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07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576E"/>
    <w:pPr>
      <w:spacing w:after="0"/>
      <w:ind w:left="0" w:firstLine="0"/>
    </w:pPr>
  </w:style>
  <w:style w:type="paragraph" w:styleId="ListParagraph">
    <w:name w:val="List Paragraph"/>
    <w:basedOn w:val="Normal"/>
    <w:uiPriority w:val="34"/>
    <w:qFormat/>
    <w:rsid w:val="003E576E"/>
    <w:pPr>
      <w:spacing w:line="276" w:lineRule="auto"/>
      <w:ind w:firstLine="0"/>
      <w:contextualSpacing/>
    </w:pPr>
  </w:style>
  <w:style w:type="character" w:customStyle="1" w:styleId="Heading1Char">
    <w:name w:val="Heading 1 Char"/>
    <w:basedOn w:val="DefaultParagraphFont"/>
    <w:link w:val="Heading1"/>
    <w:uiPriority w:val="9"/>
    <w:rsid w:val="005F07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07E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64FD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4FD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5B27"/>
  </w:style>
  <w:style w:type="paragraph" w:styleId="Heading1">
    <w:name w:val="heading 1"/>
    <w:basedOn w:val="Normal"/>
    <w:next w:val="Normal"/>
    <w:link w:val="Heading1Char"/>
    <w:uiPriority w:val="9"/>
    <w:qFormat/>
    <w:rsid w:val="005F07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07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576E"/>
    <w:pPr>
      <w:spacing w:after="0"/>
      <w:ind w:left="0" w:firstLine="0"/>
    </w:pPr>
  </w:style>
  <w:style w:type="paragraph" w:styleId="ListParagraph">
    <w:name w:val="List Paragraph"/>
    <w:basedOn w:val="Normal"/>
    <w:uiPriority w:val="34"/>
    <w:qFormat/>
    <w:rsid w:val="003E576E"/>
    <w:pPr>
      <w:spacing w:line="276" w:lineRule="auto"/>
      <w:ind w:firstLine="0"/>
      <w:contextualSpacing/>
    </w:pPr>
  </w:style>
  <w:style w:type="character" w:customStyle="1" w:styleId="Heading1Char">
    <w:name w:val="Heading 1 Char"/>
    <w:basedOn w:val="DefaultParagraphFont"/>
    <w:link w:val="Heading1"/>
    <w:uiPriority w:val="9"/>
    <w:rsid w:val="005F07E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07E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764FD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4FD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53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5</Pages>
  <Words>1358</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 Quate</dc:creator>
  <cp:lastModifiedBy>Stevi Quate</cp:lastModifiedBy>
  <cp:revision>14</cp:revision>
  <dcterms:created xsi:type="dcterms:W3CDTF">2011-05-10T00:36:00Z</dcterms:created>
  <dcterms:modified xsi:type="dcterms:W3CDTF">2011-05-13T02:20:00Z</dcterms:modified>
</cp:coreProperties>
</file>